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496B" w:rsidRDefault="007F7EAB" w:rsidP="0002496B">
      <w:pPr>
        <w:spacing w:line="360" w:lineRule="auto"/>
        <w:ind w:left="720" w:hanging="720"/>
        <w:jc w:val="center"/>
        <w:rPr>
          <w:b/>
          <w:sz w:val="28"/>
          <w:szCs w:val="28"/>
        </w:rPr>
      </w:pPr>
      <w:r w:rsidRPr="00C333B9">
        <w:rPr>
          <w:b/>
        </w:rPr>
        <w:t>Примерный перечень вопросов к экзамену</w:t>
      </w:r>
      <w:r w:rsidR="0002496B" w:rsidRPr="0002496B">
        <w:rPr>
          <w:b/>
          <w:sz w:val="28"/>
          <w:szCs w:val="28"/>
        </w:rPr>
        <w:t xml:space="preserve"> </w:t>
      </w:r>
      <w:r w:rsidR="0002496B">
        <w:rPr>
          <w:b/>
          <w:sz w:val="28"/>
          <w:szCs w:val="28"/>
        </w:rPr>
        <w:t>по дисциплине «Конституционное право» для слушателей 2-го курса заочной формы обучения</w:t>
      </w:r>
    </w:p>
    <w:p w:rsidR="00070856" w:rsidRPr="008C2DCD" w:rsidRDefault="00070856" w:rsidP="0002496B">
      <w:pPr>
        <w:spacing w:line="360" w:lineRule="auto"/>
        <w:ind w:left="720" w:hanging="720"/>
        <w:jc w:val="center"/>
        <w:rPr>
          <w:b/>
          <w:sz w:val="28"/>
          <w:szCs w:val="28"/>
        </w:rPr>
      </w:pPr>
      <w:r>
        <w:rPr>
          <w:b/>
        </w:rPr>
        <w:t>(2022 -2023 учебный год)</w:t>
      </w:r>
    </w:p>
    <w:p w:rsidR="007F7EAB" w:rsidRPr="00662704" w:rsidRDefault="007F7EAB" w:rsidP="007F7EAB">
      <w:pPr>
        <w:numPr>
          <w:ilvl w:val="0"/>
          <w:numId w:val="1"/>
        </w:numPr>
        <w:spacing w:line="360" w:lineRule="auto"/>
        <w:contextualSpacing/>
        <w:jc w:val="both"/>
        <w:rPr>
          <w:lang w:eastAsia="en-US"/>
        </w:rPr>
      </w:pPr>
      <w:r w:rsidRPr="00662704">
        <w:rPr>
          <w:lang w:eastAsia="en-US"/>
        </w:rPr>
        <w:t>Конституционное право</w:t>
      </w:r>
      <w:r w:rsidR="00070856">
        <w:rPr>
          <w:lang w:eastAsia="en-US"/>
        </w:rPr>
        <w:t>,</w:t>
      </w:r>
      <w:r w:rsidRPr="00662704">
        <w:rPr>
          <w:lang w:eastAsia="en-US"/>
        </w:rPr>
        <w:t xml:space="preserve"> как отрасль права.</w:t>
      </w:r>
    </w:p>
    <w:p w:rsidR="007F7EAB" w:rsidRPr="00662704" w:rsidRDefault="007F7EAB" w:rsidP="007F7EAB">
      <w:pPr>
        <w:numPr>
          <w:ilvl w:val="0"/>
          <w:numId w:val="1"/>
        </w:numPr>
        <w:spacing w:line="360" w:lineRule="auto"/>
        <w:contextualSpacing/>
        <w:jc w:val="both"/>
        <w:rPr>
          <w:lang w:eastAsia="en-US"/>
        </w:rPr>
      </w:pPr>
      <w:r w:rsidRPr="00662704">
        <w:rPr>
          <w:lang w:eastAsia="en-US"/>
        </w:rPr>
        <w:t xml:space="preserve">Предмет и метод </w:t>
      </w:r>
      <w:r>
        <w:rPr>
          <w:lang w:eastAsia="en-US"/>
        </w:rPr>
        <w:t>к</w:t>
      </w:r>
      <w:r w:rsidRPr="00662704">
        <w:rPr>
          <w:lang w:eastAsia="en-US"/>
        </w:rPr>
        <w:t>онституционного права.</w:t>
      </w:r>
    </w:p>
    <w:p w:rsidR="007F7EAB" w:rsidRPr="00662704" w:rsidRDefault="007F7EAB" w:rsidP="007F7EAB">
      <w:pPr>
        <w:numPr>
          <w:ilvl w:val="0"/>
          <w:numId w:val="1"/>
        </w:numPr>
        <w:spacing w:line="360" w:lineRule="auto"/>
        <w:contextualSpacing/>
        <w:jc w:val="both"/>
        <w:rPr>
          <w:lang w:eastAsia="en-US"/>
        </w:rPr>
      </w:pPr>
      <w:r w:rsidRPr="00662704">
        <w:rPr>
          <w:lang w:eastAsia="en-US"/>
        </w:rPr>
        <w:t xml:space="preserve">Источники </w:t>
      </w:r>
      <w:r>
        <w:rPr>
          <w:lang w:eastAsia="en-US"/>
        </w:rPr>
        <w:t>к</w:t>
      </w:r>
      <w:r w:rsidRPr="00662704">
        <w:rPr>
          <w:lang w:eastAsia="en-US"/>
        </w:rPr>
        <w:t>онституционного права.</w:t>
      </w:r>
    </w:p>
    <w:p w:rsidR="007F7EAB" w:rsidRPr="00662704" w:rsidRDefault="007F7EAB" w:rsidP="007F7EAB">
      <w:pPr>
        <w:numPr>
          <w:ilvl w:val="0"/>
          <w:numId w:val="1"/>
        </w:numPr>
        <w:spacing w:line="360" w:lineRule="auto"/>
        <w:contextualSpacing/>
        <w:jc w:val="both"/>
        <w:rPr>
          <w:lang w:eastAsia="en-US"/>
        </w:rPr>
      </w:pPr>
      <w:r w:rsidRPr="00662704">
        <w:rPr>
          <w:lang w:eastAsia="en-US"/>
        </w:rPr>
        <w:t>Конституционно-правовые отношения и их субъекты.</w:t>
      </w:r>
    </w:p>
    <w:p w:rsidR="007F7EAB" w:rsidRPr="00662704" w:rsidRDefault="007F7EAB" w:rsidP="007F7EAB">
      <w:pPr>
        <w:numPr>
          <w:ilvl w:val="0"/>
          <w:numId w:val="1"/>
        </w:numPr>
        <w:spacing w:line="360" w:lineRule="auto"/>
        <w:contextualSpacing/>
        <w:jc w:val="both"/>
        <w:rPr>
          <w:lang w:eastAsia="en-US"/>
        </w:rPr>
      </w:pPr>
      <w:r w:rsidRPr="00662704">
        <w:rPr>
          <w:lang w:eastAsia="en-US"/>
        </w:rPr>
        <w:t>Конституционно-правовые институты.</w:t>
      </w:r>
    </w:p>
    <w:p w:rsidR="007F7EAB" w:rsidRPr="00662704" w:rsidRDefault="007F7EAB" w:rsidP="007F7EAB">
      <w:pPr>
        <w:numPr>
          <w:ilvl w:val="0"/>
          <w:numId w:val="1"/>
        </w:numPr>
        <w:spacing w:line="360" w:lineRule="auto"/>
        <w:contextualSpacing/>
        <w:jc w:val="both"/>
        <w:rPr>
          <w:lang w:eastAsia="en-US"/>
        </w:rPr>
      </w:pPr>
      <w:r w:rsidRPr="00662704">
        <w:rPr>
          <w:lang w:eastAsia="en-US"/>
        </w:rPr>
        <w:t xml:space="preserve">Система </w:t>
      </w:r>
      <w:r>
        <w:rPr>
          <w:lang w:eastAsia="en-US"/>
        </w:rPr>
        <w:t>к</w:t>
      </w:r>
      <w:r w:rsidRPr="00662704">
        <w:rPr>
          <w:lang w:eastAsia="en-US"/>
        </w:rPr>
        <w:t>онституционного права.</w:t>
      </w:r>
    </w:p>
    <w:p w:rsidR="007F7EAB" w:rsidRPr="00662704" w:rsidRDefault="007F7EAB" w:rsidP="007F7EAB">
      <w:pPr>
        <w:numPr>
          <w:ilvl w:val="0"/>
          <w:numId w:val="1"/>
        </w:numPr>
        <w:spacing w:line="360" w:lineRule="auto"/>
        <w:contextualSpacing/>
        <w:jc w:val="both"/>
        <w:rPr>
          <w:lang w:eastAsia="en-US"/>
        </w:rPr>
      </w:pPr>
      <w:r w:rsidRPr="00662704">
        <w:rPr>
          <w:lang w:eastAsia="en-US"/>
        </w:rPr>
        <w:t>Конституционно-правовые нормы.</w:t>
      </w:r>
    </w:p>
    <w:p w:rsidR="007F7EAB" w:rsidRPr="00662704" w:rsidRDefault="007F7EAB" w:rsidP="007F7EAB">
      <w:pPr>
        <w:numPr>
          <w:ilvl w:val="0"/>
          <w:numId w:val="1"/>
        </w:numPr>
        <w:spacing w:line="360" w:lineRule="auto"/>
        <w:contextualSpacing/>
        <w:jc w:val="both"/>
        <w:rPr>
          <w:lang w:eastAsia="en-US"/>
        </w:rPr>
      </w:pPr>
      <w:r w:rsidRPr="00662704">
        <w:rPr>
          <w:lang w:eastAsia="en-US"/>
        </w:rPr>
        <w:t>Конституционно-правовая ответственность.</w:t>
      </w:r>
    </w:p>
    <w:p w:rsidR="007F7EAB" w:rsidRPr="00662704" w:rsidRDefault="007F7EAB" w:rsidP="007F7EAB">
      <w:pPr>
        <w:numPr>
          <w:ilvl w:val="0"/>
          <w:numId w:val="1"/>
        </w:numPr>
        <w:spacing w:line="360" w:lineRule="auto"/>
        <w:contextualSpacing/>
        <w:jc w:val="both"/>
        <w:rPr>
          <w:lang w:eastAsia="en-US"/>
        </w:rPr>
      </w:pPr>
      <w:r w:rsidRPr="00662704">
        <w:rPr>
          <w:lang w:eastAsia="en-US"/>
        </w:rPr>
        <w:t>Понятие и сущность конституции.</w:t>
      </w:r>
    </w:p>
    <w:p w:rsidR="007F7EAB" w:rsidRPr="00662704" w:rsidRDefault="007F7EAB" w:rsidP="007F7EAB">
      <w:pPr>
        <w:numPr>
          <w:ilvl w:val="0"/>
          <w:numId w:val="1"/>
        </w:numPr>
        <w:spacing w:line="360" w:lineRule="auto"/>
        <w:contextualSpacing/>
        <w:jc w:val="both"/>
        <w:rPr>
          <w:lang w:eastAsia="en-US"/>
        </w:rPr>
      </w:pPr>
      <w:r w:rsidRPr="00662704">
        <w:rPr>
          <w:lang w:eastAsia="en-US"/>
        </w:rPr>
        <w:t>Виды конституций.</w:t>
      </w:r>
    </w:p>
    <w:p w:rsidR="007F7EAB" w:rsidRPr="00662704" w:rsidRDefault="007F7EAB" w:rsidP="007F7EAB">
      <w:pPr>
        <w:numPr>
          <w:ilvl w:val="0"/>
          <w:numId w:val="1"/>
        </w:numPr>
        <w:spacing w:line="360" w:lineRule="auto"/>
        <w:contextualSpacing/>
        <w:jc w:val="both"/>
        <w:rPr>
          <w:lang w:eastAsia="en-US"/>
        </w:rPr>
      </w:pPr>
      <w:r w:rsidRPr="00662704">
        <w:rPr>
          <w:lang w:eastAsia="en-US"/>
        </w:rPr>
        <w:t>Конституционный контроль и его виды.</w:t>
      </w:r>
    </w:p>
    <w:p w:rsidR="007F7EAB" w:rsidRPr="00662704" w:rsidRDefault="007F7EAB" w:rsidP="007F7EAB">
      <w:pPr>
        <w:numPr>
          <w:ilvl w:val="0"/>
          <w:numId w:val="1"/>
        </w:numPr>
        <w:spacing w:line="360" w:lineRule="auto"/>
        <w:contextualSpacing/>
        <w:jc w:val="both"/>
        <w:rPr>
          <w:lang w:eastAsia="en-US"/>
        </w:rPr>
      </w:pPr>
      <w:r w:rsidRPr="00662704">
        <w:rPr>
          <w:lang w:eastAsia="en-US"/>
        </w:rPr>
        <w:t xml:space="preserve">Общие положения </w:t>
      </w:r>
      <w:r>
        <w:rPr>
          <w:lang w:eastAsia="en-US"/>
        </w:rPr>
        <w:t>К</w:t>
      </w:r>
      <w:r w:rsidRPr="00662704">
        <w:rPr>
          <w:lang w:eastAsia="en-US"/>
        </w:rPr>
        <w:t>онституции П</w:t>
      </w:r>
      <w:r>
        <w:rPr>
          <w:lang w:eastAsia="en-US"/>
        </w:rPr>
        <w:t>риднестровской Молдавской Республики</w:t>
      </w:r>
      <w:r w:rsidRPr="00662704">
        <w:rPr>
          <w:lang w:eastAsia="en-US"/>
        </w:rPr>
        <w:t xml:space="preserve"> и ее структура.</w:t>
      </w:r>
    </w:p>
    <w:p w:rsidR="007F7EAB" w:rsidRPr="00662704" w:rsidRDefault="007F7EAB" w:rsidP="007F7EAB">
      <w:pPr>
        <w:numPr>
          <w:ilvl w:val="0"/>
          <w:numId w:val="1"/>
        </w:numPr>
        <w:spacing w:line="360" w:lineRule="auto"/>
        <w:contextualSpacing/>
        <w:jc w:val="both"/>
        <w:rPr>
          <w:lang w:eastAsia="en-US"/>
        </w:rPr>
      </w:pPr>
      <w:r w:rsidRPr="00662704">
        <w:rPr>
          <w:lang w:eastAsia="en-US"/>
        </w:rPr>
        <w:t xml:space="preserve"> Основные черты и юридические свойства Конституции</w:t>
      </w:r>
      <w:r w:rsidRPr="008175F4">
        <w:rPr>
          <w:lang w:eastAsia="en-US"/>
        </w:rPr>
        <w:t xml:space="preserve"> </w:t>
      </w:r>
      <w:r w:rsidRPr="00662704">
        <w:rPr>
          <w:lang w:eastAsia="en-US"/>
        </w:rPr>
        <w:t>П</w:t>
      </w:r>
      <w:r>
        <w:rPr>
          <w:lang w:eastAsia="en-US"/>
        </w:rPr>
        <w:t>риднестровской Молдавской Республики</w:t>
      </w:r>
      <w:r w:rsidRPr="00662704">
        <w:rPr>
          <w:lang w:eastAsia="en-US"/>
        </w:rPr>
        <w:t>.</w:t>
      </w:r>
    </w:p>
    <w:p w:rsidR="007F7EAB" w:rsidRPr="00662704" w:rsidRDefault="007F7EAB" w:rsidP="007F7EAB">
      <w:pPr>
        <w:numPr>
          <w:ilvl w:val="0"/>
          <w:numId w:val="1"/>
        </w:numPr>
        <w:spacing w:line="360" w:lineRule="auto"/>
        <w:contextualSpacing/>
        <w:jc w:val="both"/>
        <w:rPr>
          <w:lang w:eastAsia="en-US"/>
        </w:rPr>
      </w:pPr>
      <w:r w:rsidRPr="00662704">
        <w:rPr>
          <w:lang w:eastAsia="en-US"/>
        </w:rPr>
        <w:t xml:space="preserve"> Правовая охрана Конституции.</w:t>
      </w:r>
    </w:p>
    <w:p w:rsidR="007F7EAB" w:rsidRPr="00662704" w:rsidRDefault="007F7EAB" w:rsidP="007F7EAB">
      <w:pPr>
        <w:numPr>
          <w:ilvl w:val="0"/>
          <w:numId w:val="1"/>
        </w:numPr>
        <w:spacing w:line="360" w:lineRule="auto"/>
        <w:contextualSpacing/>
        <w:jc w:val="both"/>
        <w:rPr>
          <w:lang w:eastAsia="en-US"/>
        </w:rPr>
      </w:pPr>
      <w:r w:rsidRPr="00662704">
        <w:rPr>
          <w:lang w:eastAsia="en-US"/>
        </w:rPr>
        <w:t>Понятие конституционного строя и его основ.</w:t>
      </w:r>
    </w:p>
    <w:p w:rsidR="007F7EAB" w:rsidRPr="00662704" w:rsidRDefault="007F7EAB" w:rsidP="007F7EAB">
      <w:pPr>
        <w:numPr>
          <w:ilvl w:val="0"/>
          <w:numId w:val="1"/>
        </w:numPr>
        <w:spacing w:line="360" w:lineRule="auto"/>
        <w:contextualSpacing/>
        <w:jc w:val="both"/>
        <w:rPr>
          <w:lang w:eastAsia="en-US"/>
        </w:rPr>
      </w:pPr>
      <w:r w:rsidRPr="00662704">
        <w:rPr>
          <w:lang w:eastAsia="en-US"/>
        </w:rPr>
        <w:t>Система основ конституционного строя.</w:t>
      </w:r>
    </w:p>
    <w:p w:rsidR="007F7EAB" w:rsidRPr="00662704" w:rsidRDefault="007F7EAB" w:rsidP="007F7EAB">
      <w:pPr>
        <w:numPr>
          <w:ilvl w:val="0"/>
          <w:numId w:val="1"/>
        </w:numPr>
        <w:spacing w:line="360" w:lineRule="auto"/>
        <w:contextualSpacing/>
        <w:jc w:val="both"/>
        <w:rPr>
          <w:lang w:eastAsia="en-US"/>
        </w:rPr>
      </w:pPr>
      <w:r w:rsidRPr="00662704">
        <w:rPr>
          <w:lang w:eastAsia="en-US"/>
        </w:rPr>
        <w:t xml:space="preserve"> Человек, его права и свободы.</w:t>
      </w:r>
    </w:p>
    <w:p w:rsidR="007F7EAB" w:rsidRPr="00662704" w:rsidRDefault="007F7EAB" w:rsidP="007F7EAB">
      <w:pPr>
        <w:numPr>
          <w:ilvl w:val="0"/>
          <w:numId w:val="1"/>
        </w:numPr>
        <w:spacing w:line="360" w:lineRule="auto"/>
        <w:contextualSpacing/>
        <w:jc w:val="both"/>
        <w:rPr>
          <w:lang w:eastAsia="en-US"/>
        </w:rPr>
      </w:pPr>
      <w:r w:rsidRPr="00662704">
        <w:rPr>
          <w:lang w:eastAsia="en-US"/>
        </w:rPr>
        <w:t xml:space="preserve"> Демократическое государство.</w:t>
      </w:r>
    </w:p>
    <w:p w:rsidR="007F7EAB" w:rsidRPr="00662704" w:rsidRDefault="007F7EAB" w:rsidP="007F7EAB">
      <w:pPr>
        <w:numPr>
          <w:ilvl w:val="0"/>
          <w:numId w:val="1"/>
        </w:numPr>
        <w:spacing w:line="360" w:lineRule="auto"/>
        <w:contextualSpacing/>
        <w:jc w:val="both"/>
        <w:rPr>
          <w:lang w:eastAsia="en-US"/>
        </w:rPr>
      </w:pPr>
      <w:r w:rsidRPr="00662704">
        <w:rPr>
          <w:lang w:eastAsia="en-US"/>
        </w:rPr>
        <w:t xml:space="preserve"> Государственный суверенитет.</w:t>
      </w:r>
    </w:p>
    <w:p w:rsidR="007F7EAB" w:rsidRPr="00662704" w:rsidRDefault="007F7EAB" w:rsidP="007F7EAB">
      <w:pPr>
        <w:numPr>
          <w:ilvl w:val="0"/>
          <w:numId w:val="1"/>
        </w:numPr>
        <w:spacing w:line="360" w:lineRule="auto"/>
        <w:contextualSpacing/>
        <w:jc w:val="both"/>
        <w:rPr>
          <w:lang w:eastAsia="en-US"/>
        </w:rPr>
      </w:pPr>
      <w:r w:rsidRPr="00662704">
        <w:rPr>
          <w:lang w:eastAsia="en-US"/>
        </w:rPr>
        <w:t xml:space="preserve"> Правовое государство.</w:t>
      </w:r>
    </w:p>
    <w:p w:rsidR="007F7EAB" w:rsidRPr="00662704" w:rsidRDefault="007F7EAB" w:rsidP="007F7EAB">
      <w:pPr>
        <w:numPr>
          <w:ilvl w:val="0"/>
          <w:numId w:val="1"/>
        </w:numPr>
        <w:spacing w:line="360" w:lineRule="auto"/>
        <w:contextualSpacing/>
        <w:jc w:val="both"/>
        <w:rPr>
          <w:lang w:eastAsia="en-US"/>
        </w:rPr>
      </w:pPr>
      <w:r w:rsidRPr="00662704">
        <w:rPr>
          <w:lang w:eastAsia="en-US"/>
        </w:rPr>
        <w:t xml:space="preserve"> Социальное государство.</w:t>
      </w:r>
    </w:p>
    <w:p w:rsidR="007F7EAB" w:rsidRPr="00662704" w:rsidRDefault="007F7EAB" w:rsidP="007F7EAB">
      <w:pPr>
        <w:numPr>
          <w:ilvl w:val="0"/>
          <w:numId w:val="1"/>
        </w:numPr>
        <w:spacing w:line="360" w:lineRule="auto"/>
        <w:contextualSpacing/>
        <w:jc w:val="both"/>
        <w:rPr>
          <w:lang w:eastAsia="en-US"/>
        </w:rPr>
      </w:pPr>
      <w:r w:rsidRPr="00662704">
        <w:rPr>
          <w:lang w:eastAsia="en-US"/>
        </w:rPr>
        <w:t xml:space="preserve"> Светское государство.</w:t>
      </w:r>
    </w:p>
    <w:p w:rsidR="007F7EAB" w:rsidRPr="00662704" w:rsidRDefault="007F7EAB" w:rsidP="007F7EAB">
      <w:pPr>
        <w:numPr>
          <w:ilvl w:val="0"/>
          <w:numId w:val="1"/>
        </w:numPr>
        <w:spacing w:line="360" w:lineRule="auto"/>
        <w:contextualSpacing/>
        <w:jc w:val="both"/>
        <w:rPr>
          <w:lang w:eastAsia="en-US"/>
        </w:rPr>
      </w:pPr>
      <w:r w:rsidRPr="00662704">
        <w:rPr>
          <w:lang w:eastAsia="en-US"/>
        </w:rPr>
        <w:t xml:space="preserve"> Осуществление государственной власти и разделение властей.</w:t>
      </w:r>
    </w:p>
    <w:p w:rsidR="007F7EAB" w:rsidRPr="00662704" w:rsidRDefault="007F7EAB" w:rsidP="007F7EAB">
      <w:pPr>
        <w:numPr>
          <w:ilvl w:val="0"/>
          <w:numId w:val="1"/>
        </w:numPr>
        <w:spacing w:line="360" w:lineRule="auto"/>
        <w:contextualSpacing/>
        <w:jc w:val="both"/>
        <w:rPr>
          <w:lang w:eastAsia="en-US"/>
        </w:rPr>
      </w:pPr>
      <w:r w:rsidRPr="00662704">
        <w:rPr>
          <w:lang w:eastAsia="en-US"/>
        </w:rPr>
        <w:t xml:space="preserve"> Экономические основы конституционного строя.</w:t>
      </w:r>
    </w:p>
    <w:p w:rsidR="007F7EAB" w:rsidRPr="00662704" w:rsidRDefault="007F7EAB" w:rsidP="007F7EAB">
      <w:pPr>
        <w:numPr>
          <w:ilvl w:val="0"/>
          <w:numId w:val="1"/>
        </w:numPr>
        <w:spacing w:line="360" w:lineRule="auto"/>
        <w:contextualSpacing/>
        <w:jc w:val="both"/>
        <w:rPr>
          <w:lang w:eastAsia="en-US"/>
        </w:rPr>
      </w:pPr>
      <w:r w:rsidRPr="00662704">
        <w:rPr>
          <w:lang w:eastAsia="en-US"/>
        </w:rPr>
        <w:t xml:space="preserve"> Конституционно-правовой статус человека и гражданина.</w:t>
      </w:r>
    </w:p>
    <w:p w:rsidR="007F7EAB" w:rsidRPr="00662704" w:rsidRDefault="007F7EAB" w:rsidP="007F7EAB">
      <w:pPr>
        <w:numPr>
          <w:ilvl w:val="0"/>
          <w:numId w:val="1"/>
        </w:numPr>
        <w:spacing w:line="360" w:lineRule="auto"/>
        <w:contextualSpacing/>
        <w:jc w:val="both"/>
        <w:rPr>
          <w:lang w:eastAsia="en-US"/>
        </w:rPr>
      </w:pPr>
      <w:r w:rsidRPr="00662704">
        <w:rPr>
          <w:lang w:eastAsia="en-US"/>
        </w:rPr>
        <w:t xml:space="preserve"> Конституционные принципы правового статуса личности.</w:t>
      </w:r>
    </w:p>
    <w:p w:rsidR="007F7EAB" w:rsidRPr="00662704" w:rsidRDefault="007F7EAB" w:rsidP="007F7EAB">
      <w:pPr>
        <w:numPr>
          <w:ilvl w:val="0"/>
          <w:numId w:val="1"/>
        </w:numPr>
        <w:spacing w:line="360" w:lineRule="auto"/>
        <w:contextualSpacing/>
        <w:jc w:val="both"/>
        <w:rPr>
          <w:lang w:eastAsia="en-US"/>
        </w:rPr>
      </w:pPr>
      <w:r w:rsidRPr="00662704">
        <w:rPr>
          <w:lang w:eastAsia="en-US"/>
        </w:rPr>
        <w:t xml:space="preserve"> Ограничение прав и свобод человека и гражданина.</w:t>
      </w:r>
    </w:p>
    <w:p w:rsidR="007F7EAB" w:rsidRPr="00662704" w:rsidRDefault="007F7EAB" w:rsidP="007F7EAB">
      <w:pPr>
        <w:numPr>
          <w:ilvl w:val="0"/>
          <w:numId w:val="1"/>
        </w:numPr>
        <w:spacing w:line="360" w:lineRule="auto"/>
        <w:contextualSpacing/>
        <w:jc w:val="both"/>
        <w:rPr>
          <w:lang w:eastAsia="en-US"/>
        </w:rPr>
      </w:pPr>
      <w:r w:rsidRPr="00662704">
        <w:rPr>
          <w:lang w:eastAsia="en-US"/>
        </w:rPr>
        <w:t xml:space="preserve"> Правовое положение иностранных граждан и лиц без гражданства.</w:t>
      </w:r>
    </w:p>
    <w:p w:rsidR="007F7EAB" w:rsidRPr="00662704" w:rsidRDefault="007F7EAB" w:rsidP="007F7EAB">
      <w:pPr>
        <w:numPr>
          <w:ilvl w:val="0"/>
          <w:numId w:val="1"/>
        </w:numPr>
        <w:spacing w:line="360" w:lineRule="auto"/>
        <w:contextualSpacing/>
        <w:jc w:val="both"/>
        <w:rPr>
          <w:lang w:eastAsia="en-US"/>
        </w:rPr>
      </w:pPr>
      <w:r w:rsidRPr="00662704">
        <w:rPr>
          <w:lang w:eastAsia="en-US"/>
        </w:rPr>
        <w:t xml:space="preserve"> Понятие, сущность и принципы гражданства.</w:t>
      </w:r>
    </w:p>
    <w:p w:rsidR="007F7EAB" w:rsidRPr="00662704" w:rsidRDefault="007F7EAB" w:rsidP="007F7EAB">
      <w:pPr>
        <w:numPr>
          <w:ilvl w:val="0"/>
          <w:numId w:val="1"/>
        </w:numPr>
        <w:spacing w:line="360" w:lineRule="auto"/>
        <w:contextualSpacing/>
        <w:jc w:val="both"/>
        <w:rPr>
          <w:lang w:eastAsia="en-US"/>
        </w:rPr>
      </w:pPr>
      <w:r w:rsidRPr="00662704">
        <w:rPr>
          <w:lang w:eastAsia="en-US"/>
        </w:rPr>
        <w:t xml:space="preserve"> Институт гражданства – общая характеристика.</w:t>
      </w:r>
    </w:p>
    <w:p w:rsidR="007F7EAB" w:rsidRPr="00662704" w:rsidRDefault="007F7EAB" w:rsidP="007F7EAB">
      <w:pPr>
        <w:numPr>
          <w:ilvl w:val="0"/>
          <w:numId w:val="1"/>
        </w:numPr>
        <w:spacing w:line="360" w:lineRule="auto"/>
        <w:contextualSpacing/>
        <w:jc w:val="both"/>
        <w:rPr>
          <w:lang w:eastAsia="en-US"/>
        </w:rPr>
      </w:pPr>
      <w:r w:rsidRPr="00662704">
        <w:rPr>
          <w:lang w:eastAsia="en-US"/>
        </w:rPr>
        <w:lastRenderedPageBreak/>
        <w:t xml:space="preserve"> Гражданство П</w:t>
      </w:r>
      <w:r>
        <w:rPr>
          <w:lang w:eastAsia="en-US"/>
        </w:rPr>
        <w:t>риднестровской Молдавской Республики:</w:t>
      </w:r>
      <w:r w:rsidRPr="00662704">
        <w:rPr>
          <w:lang w:eastAsia="en-US"/>
        </w:rPr>
        <w:t xml:space="preserve"> понятие, принципы, значение, законодательное регулирование.</w:t>
      </w:r>
    </w:p>
    <w:p w:rsidR="007F7EAB" w:rsidRPr="00662704" w:rsidRDefault="007F7EAB" w:rsidP="007F7EAB">
      <w:pPr>
        <w:numPr>
          <w:ilvl w:val="0"/>
          <w:numId w:val="1"/>
        </w:numPr>
        <w:spacing w:line="360" w:lineRule="auto"/>
        <w:contextualSpacing/>
        <w:jc w:val="both"/>
        <w:rPr>
          <w:lang w:eastAsia="en-US"/>
        </w:rPr>
      </w:pPr>
      <w:r w:rsidRPr="00662704">
        <w:rPr>
          <w:lang w:eastAsia="en-US"/>
        </w:rPr>
        <w:t xml:space="preserve"> Приобретение гражданства П</w:t>
      </w:r>
      <w:r>
        <w:rPr>
          <w:lang w:eastAsia="en-US"/>
        </w:rPr>
        <w:t>риднестровской Молдавской Республики</w:t>
      </w:r>
      <w:r w:rsidRPr="00662704">
        <w:rPr>
          <w:lang w:eastAsia="en-US"/>
        </w:rPr>
        <w:t>.</w:t>
      </w:r>
    </w:p>
    <w:p w:rsidR="007F7EAB" w:rsidRPr="00662704" w:rsidRDefault="007F7EAB" w:rsidP="007F7EAB">
      <w:pPr>
        <w:numPr>
          <w:ilvl w:val="0"/>
          <w:numId w:val="1"/>
        </w:numPr>
        <w:spacing w:line="360" w:lineRule="auto"/>
        <w:contextualSpacing/>
        <w:jc w:val="both"/>
        <w:rPr>
          <w:lang w:eastAsia="en-US"/>
        </w:rPr>
      </w:pPr>
      <w:r w:rsidRPr="00662704">
        <w:rPr>
          <w:lang w:eastAsia="en-US"/>
        </w:rPr>
        <w:t xml:space="preserve"> Основания прекращения гражданства П</w:t>
      </w:r>
      <w:r>
        <w:rPr>
          <w:lang w:eastAsia="en-US"/>
        </w:rPr>
        <w:t>риднестровской Молдавской Республики</w:t>
      </w:r>
      <w:r w:rsidRPr="00662704">
        <w:rPr>
          <w:lang w:eastAsia="en-US"/>
        </w:rPr>
        <w:t>.</w:t>
      </w:r>
    </w:p>
    <w:p w:rsidR="007F7EAB" w:rsidRPr="00662704" w:rsidRDefault="007F7EAB" w:rsidP="007F7EAB">
      <w:pPr>
        <w:numPr>
          <w:ilvl w:val="0"/>
          <w:numId w:val="1"/>
        </w:numPr>
        <w:spacing w:line="360" w:lineRule="auto"/>
        <w:contextualSpacing/>
        <w:jc w:val="both"/>
        <w:rPr>
          <w:lang w:eastAsia="en-US"/>
        </w:rPr>
      </w:pPr>
      <w:r w:rsidRPr="00662704">
        <w:rPr>
          <w:lang w:eastAsia="en-US"/>
        </w:rPr>
        <w:t xml:space="preserve"> Органы, ведающие делами о гражданстве и их полномочия.</w:t>
      </w:r>
    </w:p>
    <w:p w:rsidR="007F7EAB" w:rsidRPr="00662704" w:rsidRDefault="007F7EAB" w:rsidP="007F7EAB">
      <w:pPr>
        <w:numPr>
          <w:ilvl w:val="0"/>
          <w:numId w:val="1"/>
        </w:numPr>
        <w:spacing w:line="360" w:lineRule="auto"/>
        <w:contextualSpacing/>
        <w:jc w:val="both"/>
        <w:rPr>
          <w:lang w:eastAsia="en-US"/>
        </w:rPr>
      </w:pPr>
      <w:r>
        <w:rPr>
          <w:lang w:eastAsia="en-US"/>
        </w:rPr>
        <w:t>Правовой статус личности.</w:t>
      </w:r>
    </w:p>
    <w:p w:rsidR="007F7EAB" w:rsidRPr="00662704" w:rsidRDefault="007F7EAB" w:rsidP="007F7EAB">
      <w:pPr>
        <w:numPr>
          <w:ilvl w:val="0"/>
          <w:numId w:val="1"/>
        </w:numPr>
        <w:spacing w:line="360" w:lineRule="auto"/>
        <w:contextualSpacing/>
        <w:jc w:val="both"/>
        <w:rPr>
          <w:lang w:eastAsia="en-US"/>
        </w:rPr>
      </w:pPr>
      <w:r w:rsidRPr="00662704">
        <w:rPr>
          <w:lang w:eastAsia="en-US"/>
        </w:rPr>
        <w:t xml:space="preserve"> Личные конституционные права и свободы. </w:t>
      </w:r>
    </w:p>
    <w:p w:rsidR="007F7EAB" w:rsidRPr="00662704" w:rsidRDefault="007F7EAB" w:rsidP="007F7EAB">
      <w:pPr>
        <w:numPr>
          <w:ilvl w:val="0"/>
          <w:numId w:val="1"/>
        </w:numPr>
        <w:spacing w:line="360" w:lineRule="auto"/>
        <w:contextualSpacing/>
        <w:jc w:val="both"/>
        <w:rPr>
          <w:lang w:eastAsia="en-US"/>
        </w:rPr>
      </w:pPr>
      <w:r w:rsidRPr="00662704">
        <w:rPr>
          <w:lang w:eastAsia="en-US"/>
        </w:rPr>
        <w:t xml:space="preserve"> Политические права и свободы.</w:t>
      </w:r>
    </w:p>
    <w:p w:rsidR="007F7EAB" w:rsidRPr="00662704" w:rsidRDefault="007F7EAB" w:rsidP="007F7EAB">
      <w:pPr>
        <w:numPr>
          <w:ilvl w:val="0"/>
          <w:numId w:val="1"/>
        </w:numPr>
        <w:spacing w:line="360" w:lineRule="auto"/>
        <w:contextualSpacing/>
        <w:jc w:val="both"/>
        <w:rPr>
          <w:lang w:eastAsia="en-US"/>
        </w:rPr>
      </w:pPr>
      <w:r w:rsidRPr="00662704">
        <w:rPr>
          <w:lang w:eastAsia="en-US"/>
        </w:rPr>
        <w:t xml:space="preserve"> Социально-экономические и культурные права.</w:t>
      </w:r>
    </w:p>
    <w:p w:rsidR="007F7EAB" w:rsidRPr="00662704" w:rsidRDefault="007F7EAB" w:rsidP="007F7EAB">
      <w:pPr>
        <w:numPr>
          <w:ilvl w:val="0"/>
          <w:numId w:val="1"/>
        </w:numPr>
        <w:spacing w:line="360" w:lineRule="auto"/>
        <w:contextualSpacing/>
        <w:jc w:val="both"/>
        <w:rPr>
          <w:lang w:eastAsia="en-US"/>
        </w:rPr>
      </w:pPr>
      <w:r w:rsidRPr="00662704">
        <w:rPr>
          <w:lang w:eastAsia="en-US"/>
        </w:rPr>
        <w:t xml:space="preserve"> Гарантии конституционных прав и свобод.</w:t>
      </w:r>
    </w:p>
    <w:p w:rsidR="007F7EAB" w:rsidRPr="00662704" w:rsidRDefault="007F7EAB" w:rsidP="007F7EAB">
      <w:pPr>
        <w:numPr>
          <w:ilvl w:val="0"/>
          <w:numId w:val="1"/>
        </w:numPr>
        <w:spacing w:line="360" w:lineRule="auto"/>
        <w:contextualSpacing/>
        <w:jc w:val="both"/>
        <w:rPr>
          <w:lang w:eastAsia="en-US"/>
        </w:rPr>
      </w:pPr>
      <w:r w:rsidRPr="00662704">
        <w:rPr>
          <w:lang w:eastAsia="en-US"/>
        </w:rPr>
        <w:t xml:space="preserve"> Конституционные обязанности человека и гражданина.</w:t>
      </w:r>
    </w:p>
    <w:p w:rsidR="007F7EAB" w:rsidRPr="00662704" w:rsidRDefault="007F7EAB" w:rsidP="007F7EAB">
      <w:pPr>
        <w:numPr>
          <w:ilvl w:val="0"/>
          <w:numId w:val="1"/>
        </w:numPr>
        <w:spacing w:line="360" w:lineRule="auto"/>
        <w:contextualSpacing/>
        <w:jc w:val="both"/>
        <w:rPr>
          <w:lang w:eastAsia="en-US"/>
        </w:rPr>
      </w:pPr>
      <w:r w:rsidRPr="00662704">
        <w:rPr>
          <w:lang w:eastAsia="en-US"/>
        </w:rPr>
        <w:t>Способы защиты прав и свобод человека.</w:t>
      </w:r>
    </w:p>
    <w:p w:rsidR="007F7EAB" w:rsidRPr="00662704" w:rsidRDefault="007F7EAB" w:rsidP="007F7EAB">
      <w:pPr>
        <w:numPr>
          <w:ilvl w:val="0"/>
          <w:numId w:val="1"/>
        </w:numPr>
        <w:spacing w:line="360" w:lineRule="auto"/>
        <w:contextualSpacing/>
        <w:jc w:val="both"/>
        <w:rPr>
          <w:lang w:eastAsia="en-US"/>
        </w:rPr>
      </w:pPr>
      <w:r w:rsidRPr="00662704">
        <w:rPr>
          <w:lang w:eastAsia="en-US"/>
        </w:rPr>
        <w:t>Система и виды органов государственной власти по защите прав граждан.</w:t>
      </w:r>
    </w:p>
    <w:p w:rsidR="007F7EAB" w:rsidRPr="00662704" w:rsidRDefault="007F7EAB" w:rsidP="007F7EAB">
      <w:pPr>
        <w:numPr>
          <w:ilvl w:val="0"/>
          <w:numId w:val="1"/>
        </w:numPr>
        <w:spacing w:line="360" w:lineRule="auto"/>
        <w:contextualSpacing/>
        <w:jc w:val="both"/>
        <w:rPr>
          <w:lang w:eastAsia="en-US"/>
        </w:rPr>
      </w:pPr>
      <w:r w:rsidRPr="00662704">
        <w:rPr>
          <w:lang w:eastAsia="en-US"/>
        </w:rPr>
        <w:t>Институт Уполномоченного по правам человека в Приднестровской Молдавской Республике.</w:t>
      </w:r>
    </w:p>
    <w:p w:rsidR="007F7EAB" w:rsidRPr="00662704" w:rsidRDefault="007F7EAB" w:rsidP="007F7EAB">
      <w:pPr>
        <w:numPr>
          <w:ilvl w:val="0"/>
          <w:numId w:val="1"/>
        </w:numPr>
        <w:spacing w:line="360" w:lineRule="auto"/>
        <w:contextualSpacing/>
        <w:jc w:val="both"/>
        <w:rPr>
          <w:lang w:eastAsia="en-US"/>
        </w:rPr>
      </w:pPr>
      <w:r w:rsidRPr="00662704">
        <w:rPr>
          <w:lang w:eastAsia="en-US"/>
        </w:rPr>
        <w:t>Понятие и виды выборов.</w:t>
      </w:r>
    </w:p>
    <w:p w:rsidR="007F7EAB" w:rsidRPr="00662704" w:rsidRDefault="007F7EAB" w:rsidP="007F7EAB">
      <w:pPr>
        <w:numPr>
          <w:ilvl w:val="0"/>
          <w:numId w:val="1"/>
        </w:numPr>
        <w:spacing w:line="360" w:lineRule="auto"/>
        <w:contextualSpacing/>
        <w:jc w:val="both"/>
        <w:rPr>
          <w:lang w:eastAsia="en-US"/>
        </w:rPr>
      </w:pPr>
      <w:r w:rsidRPr="00662704">
        <w:rPr>
          <w:lang w:eastAsia="en-US"/>
        </w:rPr>
        <w:t>Принципы избирательного права.</w:t>
      </w:r>
    </w:p>
    <w:p w:rsidR="007F7EAB" w:rsidRPr="00662704" w:rsidRDefault="007F7EAB" w:rsidP="007F7EAB">
      <w:pPr>
        <w:numPr>
          <w:ilvl w:val="0"/>
          <w:numId w:val="1"/>
        </w:numPr>
        <w:spacing w:line="360" w:lineRule="auto"/>
        <w:contextualSpacing/>
        <w:jc w:val="both"/>
        <w:rPr>
          <w:lang w:eastAsia="en-US"/>
        </w:rPr>
      </w:pPr>
      <w:r w:rsidRPr="00662704">
        <w:rPr>
          <w:lang w:eastAsia="en-US"/>
        </w:rPr>
        <w:t>Избирательный процесс.</w:t>
      </w:r>
    </w:p>
    <w:p w:rsidR="007F7EAB" w:rsidRPr="00662704" w:rsidRDefault="007F7EAB" w:rsidP="007F7EAB">
      <w:pPr>
        <w:numPr>
          <w:ilvl w:val="0"/>
          <w:numId w:val="1"/>
        </w:numPr>
        <w:spacing w:line="360" w:lineRule="auto"/>
        <w:contextualSpacing/>
        <w:rPr>
          <w:lang w:eastAsia="en-US"/>
        </w:rPr>
      </w:pPr>
      <w:r w:rsidRPr="00662704">
        <w:rPr>
          <w:lang w:eastAsia="en-US"/>
        </w:rPr>
        <w:t>Избирательные системы: понятие и виды.</w:t>
      </w:r>
    </w:p>
    <w:p w:rsidR="007F7EAB" w:rsidRPr="00662704" w:rsidRDefault="007F7EAB" w:rsidP="007F7EAB">
      <w:pPr>
        <w:numPr>
          <w:ilvl w:val="0"/>
          <w:numId w:val="1"/>
        </w:numPr>
        <w:spacing w:line="360" w:lineRule="auto"/>
        <w:contextualSpacing/>
        <w:rPr>
          <w:lang w:eastAsia="en-US"/>
        </w:rPr>
      </w:pPr>
      <w:r w:rsidRPr="00662704">
        <w:rPr>
          <w:lang w:eastAsia="en-US"/>
        </w:rPr>
        <w:t>Референдум.</w:t>
      </w:r>
    </w:p>
    <w:p w:rsidR="007F7EAB" w:rsidRPr="00662704" w:rsidRDefault="007F7EAB" w:rsidP="007F7EAB">
      <w:pPr>
        <w:numPr>
          <w:ilvl w:val="0"/>
          <w:numId w:val="1"/>
        </w:numPr>
        <w:spacing w:line="360" w:lineRule="auto"/>
        <w:contextualSpacing/>
        <w:rPr>
          <w:lang w:eastAsia="en-US"/>
        </w:rPr>
      </w:pPr>
      <w:r w:rsidRPr="00662704">
        <w:rPr>
          <w:lang w:eastAsia="en-US"/>
        </w:rPr>
        <w:t>Государственный аппарат: понятие и признаки.</w:t>
      </w:r>
    </w:p>
    <w:p w:rsidR="007F7EAB" w:rsidRPr="00662704" w:rsidRDefault="007F7EAB" w:rsidP="007F7EAB">
      <w:pPr>
        <w:numPr>
          <w:ilvl w:val="0"/>
          <w:numId w:val="1"/>
        </w:numPr>
        <w:spacing w:line="360" w:lineRule="auto"/>
        <w:contextualSpacing/>
        <w:rPr>
          <w:lang w:eastAsia="en-US"/>
        </w:rPr>
      </w:pPr>
      <w:r w:rsidRPr="00662704">
        <w:rPr>
          <w:lang w:eastAsia="en-US"/>
        </w:rPr>
        <w:t>Виды органов государственной власти.</w:t>
      </w:r>
    </w:p>
    <w:p w:rsidR="007F7EAB" w:rsidRPr="00662704" w:rsidRDefault="007F7EAB" w:rsidP="007F7EAB">
      <w:pPr>
        <w:numPr>
          <w:ilvl w:val="0"/>
          <w:numId w:val="1"/>
        </w:numPr>
        <w:spacing w:line="360" w:lineRule="auto"/>
        <w:contextualSpacing/>
        <w:rPr>
          <w:lang w:eastAsia="en-US"/>
        </w:rPr>
      </w:pPr>
      <w:r w:rsidRPr="00662704">
        <w:rPr>
          <w:lang w:eastAsia="en-US"/>
        </w:rPr>
        <w:t>Правовые основы организации государственной службы.</w:t>
      </w:r>
    </w:p>
    <w:p w:rsidR="007F7EAB" w:rsidRPr="00662704" w:rsidRDefault="007F7EAB" w:rsidP="007F7EAB">
      <w:pPr>
        <w:numPr>
          <w:ilvl w:val="0"/>
          <w:numId w:val="1"/>
        </w:numPr>
        <w:spacing w:line="360" w:lineRule="auto"/>
        <w:contextualSpacing/>
        <w:rPr>
          <w:lang w:eastAsia="en-US"/>
        </w:rPr>
      </w:pPr>
      <w:r w:rsidRPr="00662704">
        <w:rPr>
          <w:lang w:eastAsia="en-US"/>
        </w:rPr>
        <w:t>Органы государственной власти и местное самоуправление.</w:t>
      </w:r>
    </w:p>
    <w:p w:rsidR="007F7EAB" w:rsidRPr="00662704" w:rsidRDefault="007F7EAB" w:rsidP="007F7EAB">
      <w:pPr>
        <w:numPr>
          <w:ilvl w:val="0"/>
          <w:numId w:val="1"/>
        </w:numPr>
        <w:spacing w:line="360" w:lineRule="auto"/>
        <w:contextualSpacing/>
        <w:jc w:val="both"/>
        <w:rPr>
          <w:lang w:eastAsia="en-US"/>
        </w:rPr>
      </w:pPr>
      <w:r>
        <w:rPr>
          <w:lang w:eastAsia="en-US"/>
        </w:rPr>
        <w:t>Понятие института г</w:t>
      </w:r>
      <w:r w:rsidRPr="00662704">
        <w:rPr>
          <w:lang w:eastAsia="en-US"/>
        </w:rPr>
        <w:t>лавы государства.</w:t>
      </w:r>
    </w:p>
    <w:p w:rsidR="007F7EAB" w:rsidRPr="00662704" w:rsidRDefault="007F7EAB" w:rsidP="007F7EAB">
      <w:pPr>
        <w:numPr>
          <w:ilvl w:val="0"/>
          <w:numId w:val="1"/>
        </w:numPr>
        <w:spacing w:line="360" w:lineRule="auto"/>
        <w:contextualSpacing/>
        <w:jc w:val="both"/>
        <w:rPr>
          <w:lang w:eastAsia="en-US"/>
        </w:rPr>
      </w:pPr>
      <w:r w:rsidRPr="00662704">
        <w:rPr>
          <w:lang w:eastAsia="en-US"/>
        </w:rPr>
        <w:t>Глава государства в системе органов государственной власти.</w:t>
      </w:r>
    </w:p>
    <w:p w:rsidR="007F7EAB" w:rsidRPr="00662704" w:rsidRDefault="007F7EAB" w:rsidP="007F7EAB">
      <w:pPr>
        <w:numPr>
          <w:ilvl w:val="0"/>
          <w:numId w:val="1"/>
        </w:numPr>
        <w:spacing w:line="360" w:lineRule="auto"/>
        <w:contextualSpacing/>
        <w:jc w:val="both"/>
        <w:rPr>
          <w:lang w:eastAsia="en-US"/>
        </w:rPr>
      </w:pPr>
      <w:r w:rsidRPr="00662704">
        <w:rPr>
          <w:lang w:eastAsia="en-US"/>
        </w:rPr>
        <w:t>Конституционный статус Президента П</w:t>
      </w:r>
      <w:r>
        <w:rPr>
          <w:lang w:eastAsia="en-US"/>
        </w:rPr>
        <w:t>риднестровской Молдавской Республики</w:t>
      </w:r>
      <w:r w:rsidRPr="00662704">
        <w:rPr>
          <w:lang w:eastAsia="en-US"/>
        </w:rPr>
        <w:t>.</w:t>
      </w:r>
    </w:p>
    <w:p w:rsidR="007F7EAB" w:rsidRPr="00662704" w:rsidRDefault="007F7EAB" w:rsidP="007F7EAB">
      <w:pPr>
        <w:numPr>
          <w:ilvl w:val="0"/>
          <w:numId w:val="1"/>
        </w:numPr>
        <w:spacing w:line="360" w:lineRule="auto"/>
        <w:contextualSpacing/>
        <w:jc w:val="both"/>
        <w:rPr>
          <w:lang w:eastAsia="en-US"/>
        </w:rPr>
      </w:pPr>
      <w:r w:rsidRPr="00662704">
        <w:rPr>
          <w:lang w:eastAsia="en-US"/>
        </w:rPr>
        <w:t>Основные функции Президента П</w:t>
      </w:r>
      <w:r>
        <w:rPr>
          <w:lang w:eastAsia="en-US"/>
        </w:rPr>
        <w:t>риднестровской Молдавской Республики</w:t>
      </w:r>
      <w:r w:rsidRPr="00662704">
        <w:rPr>
          <w:lang w:eastAsia="en-US"/>
        </w:rPr>
        <w:t>.</w:t>
      </w:r>
    </w:p>
    <w:p w:rsidR="007F7EAB" w:rsidRDefault="007F7EAB" w:rsidP="007F7EAB">
      <w:pPr>
        <w:numPr>
          <w:ilvl w:val="0"/>
          <w:numId w:val="1"/>
        </w:numPr>
        <w:spacing w:line="360" w:lineRule="auto"/>
        <w:contextualSpacing/>
        <w:jc w:val="both"/>
        <w:rPr>
          <w:lang w:eastAsia="en-US"/>
        </w:rPr>
      </w:pPr>
      <w:r>
        <w:rPr>
          <w:lang w:eastAsia="en-US"/>
        </w:rPr>
        <w:t>П</w:t>
      </w:r>
      <w:r w:rsidRPr="00662704">
        <w:rPr>
          <w:lang w:eastAsia="en-US"/>
        </w:rPr>
        <w:t>орядок избрания Президента П</w:t>
      </w:r>
      <w:r>
        <w:rPr>
          <w:lang w:eastAsia="en-US"/>
        </w:rPr>
        <w:t>риднестровской Молдавской Республики</w:t>
      </w:r>
      <w:r w:rsidRPr="00662704">
        <w:rPr>
          <w:lang w:eastAsia="en-US"/>
        </w:rPr>
        <w:t>.</w:t>
      </w:r>
      <w:r>
        <w:rPr>
          <w:lang w:eastAsia="en-US"/>
        </w:rPr>
        <w:t xml:space="preserve"> </w:t>
      </w:r>
      <w:r w:rsidRPr="00662704">
        <w:rPr>
          <w:lang w:eastAsia="en-US"/>
        </w:rPr>
        <w:t>Прекращение его полномочий.</w:t>
      </w:r>
    </w:p>
    <w:p w:rsidR="007F7EAB" w:rsidRPr="00662704" w:rsidRDefault="007F7EAB" w:rsidP="007F7EAB">
      <w:pPr>
        <w:numPr>
          <w:ilvl w:val="0"/>
          <w:numId w:val="1"/>
        </w:numPr>
        <w:spacing w:line="360" w:lineRule="auto"/>
        <w:contextualSpacing/>
        <w:jc w:val="both"/>
        <w:rPr>
          <w:lang w:eastAsia="en-US"/>
        </w:rPr>
      </w:pPr>
      <w:r>
        <w:rPr>
          <w:lang w:eastAsia="en-US"/>
        </w:rPr>
        <w:t xml:space="preserve">Правовые акты </w:t>
      </w:r>
      <w:r w:rsidRPr="00662704">
        <w:rPr>
          <w:lang w:eastAsia="en-US"/>
        </w:rPr>
        <w:t>Президента П</w:t>
      </w:r>
      <w:r>
        <w:rPr>
          <w:lang w:eastAsia="en-US"/>
        </w:rPr>
        <w:t>риднестровской Молдавской Республики</w:t>
      </w:r>
      <w:r w:rsidRPr="00662704">
        <w:rPr>
          <w:lang w:eastAsia="en-US"/>
        </w:rPr>
        <w:t>.</w:t>
      </w:r>
    </w:p>
    <w:p w:rsidR="007F7EAB" w:rsidRPr="00662704" w:rsidRDefault="007F7EAB" w:rsidP="007F7EAB">
      <w:pPr>
        <w:numPr>
          <w:ilvl w:val="0"/>
          <w:numId w:val="1"/>
        </w:numPr>
        <w:spacing w:line="360" w:lineRule="auto"/>
        <w:contextualSpacing/>
        <w:jc w:val="both"/>
        <w:rPr>
          <w:lang w:eastAsia="en-US"/>
        </w:rPr>
      </w:pPr>
      <w:r w:rsidRPr="00662704">
        <w:rPr>
          <w:lang w:eastAsia="en-US"/>
        </w:rPr>
        <w:t xml:space="preserve">Законодательная власть. </w:t>
      </w:r>
      <w:r>
        <w:rPr>
          <w:lang w:eastAsia="en-US"/>
        </w:rPr>
        <w:t>Ф</w:t>
      </w:r>
      <w:r w:rsidRPr="00662704">
        <w:rPr>
          <w:lang w:eastAsia="en-US"/>
        </w:rPr>
        <w:t>ормирование</w:t>
      </w:r>
      <w:r>
        <w:rPr>
          <w:lang w:eastAsia="en-US"/>
        </w:rPr>
        <w:t xml:space="preserve"> Верховного Совета</w:t>
      </w:r>
      <w:r w:rsidRPr="000F0EB4">
        <w:rPr>
          <w:lang w:eastAsia="en-US"/>
        </w:rPr>
        <w:t xml:space="preserve"> </w:t>
      </w:r>
      <w:r w:rsidRPr="00662704">
        <w:rPr>
          <w:lang w:eastAsia="en-US"/>
        </w:rPr>
        <w:t>П</w:t>
      </w:r>
      <w:r>
        <w:rPr>
          <w:lang w:eastAsia="en-US"/>
        </w:rPr>
        <w:t>риднестровской Молдавской Республики</w:t>
      </w:r>
      <w:r w:rsidRPr="00662704">
        <w:rPr>
          <w:lang w:eastAsia="en-US"/>
        </w:rPr>
        <w:t>.</w:t>
      </w:r>
    </w:p>
    <w:p w:rsidR="007F7EAB" w:rsidRPr="00662704" w:rsidRDefault="007F7EAB" w:rsidP="007F7EAB">
      <w:pPr>
        <w:numPr>
          <w:ilvl w:val="0"/>
          <w:numId w:val="1"/>
        </w:numPr>
        <w:spacing w:line="360" w:lineRule="auto"/>
        <w:contextualSpacing/>
        <w:jc w:val="both"/>
        <w:rPr>
          <w:lang w:eastAsia="en-US"/>
        </w:rPr>
      </w:pPr>
      <w:r w:rsidRPr="00662704">
        <w:rPr>
          <w:lang w:eastAsia="en-US"/>
        </w:rPr>
        <w:t>Конституционно правовой статус Верховного Совета П</w:t>
      </w:r>
      <w:r>
        <w:rPr>
          <w:lang w:eastAsia="en-US"/>
        </w:rPr>
        <w:t>риднестровской Молдавской Республики</w:t>
      </w:r>
      <w:r w:rsidRPr="00662704">
        <w:rPr>
          <w:lang w:eastAsia="en-US"/>
        </w:rPr>
        <w:t>.</w:t>
      </w:r>
    </w:p>
    <w:p w:rsidR="007F7EAB" w:rsidRPr="00662704" w:rsidRDefault="007F7EAB" w:rsidP="007F7EAB">
      <w:pPr>
        <w:numPr>
          <w:ilvl w:val="0"/>
          <w:numId w:val="1"/>
        </w:numPr>
        <w:spacing w:line="360" w:lineRule="auto"/>
        <w:contextualSpacing/>
        <w:jc w:val="both"/>
        <w:rPr>
          <w:lang w:eastAsia="en-US"/>
        </w:rPr>
      </w:pPr>
      <w:r w:rsidRPr="00662704">
        <w:rPr>
          <w:lang w:eastAsia="en-US"/>
        </w:rPr>
        <w:lastRenderedPageBreak/>
        <w:t>Конституционно-правовой статус депутата Верховного Совета П</w:t>
      </w:r>
      <w:r>
        <w:rPr>
          <w:lang w:eastAsia="en-US"/>
        </w:rPr>
        <w:t>риднестровской Молдавской Республики.</w:t>
      </w:r>
    </w:p>
    <w:p w:rsidR="007F7EAB" w:rsidRPr="00662704" w:rsidRDefault="007F7EAB" w:rsidP="007F7EAB">
      <w:pPr>
        <w:numPr>
          <w:ilvl w:val="0"/>
          <w:numId w:val="1"/>
        </w:numPr>
        <w:spacing w:line="360" w:lineRule="auto"/>
        <w:contextualSpacing/>
        <w:jc w:val="both"/>
        <w:rPr>
          <w:lang w:eastAsia="en-US"/>
        </w:rPr>
      </w:pPr>
      <w:r w:rsidRPr="00662704">
        <w:rPr>
          <w:lang w:eastAsia="en-US"/>
        </w:rPr>
        <w:t>Структура</w:t>
      </w:r>
      <w:r w:rsidRPr="000F0EB4">
        <w:rPr>
          <w:lang w:eastAsia="en-US"/>
        </w:rPr>
        <w:t xml:space="preserve"> </w:t>
      </w:r>
      <w:r w:rsidRPr="00662704">
        <w:rPr>
          <w:lang w:eastAsia="en-US"/>
        </w:rPr>
        <w:t>Верховного Совета П</w:t>
      </w:r>
      <w:r>
        <w:rPr>
          <w:lang w:eastAsia="en-US"/>
        </w:rPr>
        <w:t>риднестровской Молдавской Республики.</w:t>
      </w:r>
    </w:p>
    <w:p w:rsidR="007F7EAB" w:rsidRPr="00662704" w:rsidRDefault="007F7EAB" w:rsidP="007F7EAB">
      <w:pPr>
        <w:numPr>
          <w:ilvl w:val="0"/>
          <w:numId w:val="1"/>
        </w:numPr>
        <w:spacing w:line="360" w:lineRule="auto"/>
        <w:contextualSpacing/>
        <w:jc w:val="both"/>
        <w:rPr>
          <w:lang w:eastAsia="en-US"/>
        </w:rPr>
      </w:pPr>
      <w:r w:rsidRPr="00662704">
        <w:rPr>
          <w:lang w:eastAsia="en-US"/>
        </w:rPr>
        <w:t xml:space="preserve"> Полномочия Верховного Совета П</w:t>
      </w:r>
      <w:r>
        <w:rPr>
          <w:lang w:eastAsia="en-US"/>
        </w:rPr>
        <w:t>риднестровской Молдавской Республики.</w:t>
      </w:r>
    </w:p>
    <w:p w:rsidR="007F7EAB" w:rsidRPr="00662704" w:rsidRDefault="007F7EAB" w:rsidP="007F7EAB">
      <w:pPr>
        <w:numPr>
          <w:ilvl w:val="0"/>
          <w:numId w:val="1"/>
        </w:numPr>
        <w:spacing w:line="360" w:lineRule="auto"/>
        <w:contextualSpacing/>
        <w:jc w:val="both"/>
        <w:rPr>
          <w:lang w:eastAsia="en-US"/>
        </w:rPr>
      </w:pPr>
      <w:r w:rsidRPr="00662704">
        <w:rPr>
          <w:lang w:eastAsia="en-US"/>
        </w:rPr>
        <w:t>Парламентские процедуры.</w:t>
      </w:r>
    </w:p>
    <w:p w:rsidR="007F7EAB" w:rsidRPr="00662704" w:rsidRDefault="007F7EAB" w:rsidP="007F7EAB">
      <w:pPr>
        <w:numPr>
          <w:ilvl w:val="0"/>
          <w:numId w:val="1"/>
        </w:numPr>
        <w:spacing w:line="360" w:lineRule="auto"/>
        <w:contextualSpacing/>
        <w:jc w:val="both"/>
        <w:rPr>
          <w:lang w:eastAsia="en-US"/>
        </w:rPr>
      </w:pPr>
      <w:r>
        <w:rPr>
          <w:lang w:eastAsia="en-US"/>
        </w:rPr>
        <w:t xml:space="preserve">Черты, цели </w:t>
      </w:r>
      <w:r w:rsidRPr="00662704">
        <w:rPr>
          <w:lang w:eastAsia="en-US"/>
        </w:rPr>
        <w:t xml:space="preserve"> и функции исполнительной власти.</w:t>
      </w:r>
    </w:p>
    <w:p w:rsidR="007F7EAB" w:rsidRPr="00662704" w:rsidRDefault="007F7EAB" w:rsidP="007F7EAB">
      <w:pPr>
        <w:numPr>
          <w:ilvl w:val="0"/>
          <w:numId w:val="1"/>
        </w:numPr>
        <w:spacing w:line="360" w:lineRule="auto"/>
        <w:contextualSpacing/>
        <w:jc w:val="both"/>
        <w:rPr>
          <w:lang w:eastAsia="en-US"/>
        </w:rPr>
      </w:pPr>
      <w:r w:rsidRPr="00662704">
        <w:rPr>
          <w:lang w:eastAsia="en-US"/>
        </w:rPr>
        <w:t>Понятие и функции Правительства П</w:t>
      </w:r>
      <w:r>
        <w:rPr>
          <w:lang w:eastAsia="en-US"/>
        </w:rPr>
        <w:t>риднестровской Молдавской Республики.</w:t>
      </w:r>
    </w:p>
    <w:p w:rsidR="007F7EAB" w:rsidRDefault="007F7EAB" w:rsidP="007F7EAB">
      <w:pPr>
        <w:numPr>
          <w:ilvl w:val="0"/>
          <w:numId w:val="1"/>
        </w:numPr>
        <w:spacing w:line="360" w:lineRule="auto"/>
        <w:contextualSpacing/>
        <w:jc w:val="both"/>
        <w:rPr>
          <w:lang w:eastAsia="en-US"/>
        </w:rPr>
      </w:pPr>
      <w:r w:rsidRPr="00662704">
        <w:rPr>
          <w:lang w:eastAsia="en-US"/>
        </w:rPr>
        <w:t>Полномочия Правительства П</w:t>
      </w:r>
      <w:r>
        <w:rPr>
          <w:lang w:eastAsia="en-US"/>
        </w:rPr>
        <w:t>риднестровской Молдавской Республики.</w:t>
      </w:r>
    </w:p>
    <w:p w:rsidR="007F7EAB" w:rsidRDefault="007F7EAB" w:rsidP="007F7EAB">
      <w:pPr>
        <w:numPr>
          <w:ilvl w:val="0"/>
          <w:numId w:val="1"/>
        </w:numPr>
        <w:spacing w:line="360" w:lineRule="auto"/>
        <w:contextualSpacing/>
        <w:jc w:val="both"/>
        <w:rPr>
          <w:lang w:eastAsia="en-US"/>
        </w:rPr>
      </w:pPr>
      <w:r w:rsidRPr="00662704">
        <w:rPr>
          <w:lang w:eastAsia="en-US"/>
        </w:rPr>
        <w:t>Состав, формирование и отставка Правительства П</w:t>
      </w:r>
      <w:r>
        <w:rPr>
          <w:lang w:eastAsia="en-US"/>
        </w:rPr>
        <w:t>риднестровской Молдавской Республики.</w:t>
      </w:r>
    </w:p>
    <w:p w:rsidR="007F7EAB" w:rsidRDefault="007F7EAB" w:rsidP="007F7EAB">
      <w:pPr>
        <w:numPr>
          <w:ilvl w:val="0"/>
          <w:numId w:val="1"/>
        </w:numPr>
        <w:spacing w:line="360" w:lineRule="auto"/>
        <w:contextualSpacing/>
        <w:jc w:val="both"/>
        <w:rPr>
          <w:lang w:eastAsia="en-US"/>
        </w:rPr>
      </w:pPr>
      <w:r>
        <w:rPr>
          <w:lang w:eastAsia="en-US"/>
        </w:rPr>
        <w:t xml:space="preserve">Правовые акты </w:t>
      </w:r>
      <w:r w:rsidRPr="00662704">
        <w:rPr>
          <w:lang w:eastAsia="en-US"/>
        </w:rPr>
        <w:t>Правительства П</w:t>
      </w:r>
      <w:r>
        <w:rPr>
          <w:lang w:eastAsia="en-US"/>
        </w:rPr>
        <w:t>риднестровской Молдавской Республики.</w:t>
      </w:r>
    </w:p>
    <w:p w:rsidR="007F7EAB" w:rsidRPr="00662704" w:rsidRDefault="007F7EAB" w:rsidP="007F7EAB">
      <w:pPr>
        <w:numPr>
          <w:ilvl w:val="0"/>
          <w:numId w:val="1"/>
        </w:numPr>
        <w:spacing w:line="360" w:lineRule="auto"/>
        <w:contextualSpacing/>
        <w:jc w:val="both"/>
        <w:rPr>
          <w:lang w:eastAsia="en-US"/>
        </w:rPr>
      </w:pPr>
      <w:r w:rsidRPr="00662704">
        <w:rPr>
          <w:lang w:eastAsia="en-US"/>
        </w:rPr>
        <w:t>Конституционные основы судебной системы</w:t>
      </w:r>
      <w:r w:rsidRPr="000F0EB4">
        <w:rPr>
          <w:lang w:eastAsia="en-US"/>
        </w:rPr>
        <w:t xml:space="preserve"> </w:t>
      </w:r>
      <w:r w:rsidRPr="00662704">
        <w:rPr>
          <w:lang w:eastAsia="en-US"/>
        </w:rPr>
        <w:t>П</w:t>
      </w:r>
      <w:r>
        <w:rPr>
          <w:lang w:eastAsia="en-US"/>
        </w:rPr>
        <w:t>риднестровской Молдавской Республики.</w:t>
      </w:r>
    </w:p>
    <w:p w:rsidR="007F7EAB" w:rsidRPr="00662704" w:rsidRDefault="007F7EAB" w:rsidP="007F7EAB">
      <w:pPr>
        <w:numPr>
          <w:ilvl w:val="0"/>
          <w:numId w:val="1"/>
        </w:numPr>
        <w:spacing w:line="360" w:lineRule="auto"/>
        <w:contextualSpacing/>
        <w:jc w:val="both"/>
        <w:rPr>
          <w:lang w:eastAsia="en-US"/>
        </w:rPr>
      </w:pPr>
      <w:r w:rsidRPr="00662704">
        <w:rPr>
          <w:lang w:eastAsia="en-US"/>
        </w:rPr>
        <w:t>Основы правового статуса судей П</w:t>
      </w:r>
      <w:r>
        <w:rPr>
          <w:lang w:eastAsia="en-US"/>
        </w:rPr>
        <w:t>риднестровской Молдавской Республики.</w:t>
      </w:r>
    </w:p>
    <w:p w:rsidR="007F7EAB" w:rsidRPr="00662704" w:rsidRDefault="007F7EAB" w:rsidP="007F7EAB">
      <w:pPr>
        <w:numPr>
          <w:ilvl w:val="0"/>
          <w:numId w:val="1"/>
        </w:numPr>
        <w:spacing w:line="360" w:lineRule="auto"/>
        <w:contextualSpacing/>
        <w:jc w:val="both"/>
        <w:rPr>
          <w:lang w:eastAsia="en-US"/>
        </w:rPr>
      </w:pPr>
      <w:r w:rsidRPr="00662704">
        <w:rPr>
          <w:lang w:eastAsia="en-US"/>
        </w:rPr>
        <w:t>Конституционный суд П</w:t>
      </w:r>
      <w:r>
        <w:rPr>
          <w:lang w:eastAsia="en-US"/>
        </w:rPr>
        <w:t>риднестровской Молдавской Республики.</w:t>
      </w:r>
    </w:p>
    <w:p w:rsidR="007F7EAB" w:rsidRPr="00662704" w:rsidRDefault="007F7EAB" w:rsidP="007F7EAB">
      <w:pPr>
        <w:numPr>
          <w:ilvl w:val="0"/>
          <w:numId w:val="1"/>
        </w:numPr>
        <w:spacing w:line="360" w:lineRule="auto"/>
        <w:contextualSpacing/>
        <w:jc w:val="both"/>
        <w:rPr>
          <w:lang w:eastAsia="en-US"/>
        </w:rPr>
      </w:pPr>
      <w:r w:rsidRPr="00662704">
        <w:rPr>
          <w:lang w:eastAsia="en-US"/>
        </w:rPr>
        <w:t>Верховный суд П</w:t>
      </w:r>
      <w:r>
        <w:rPr>
          <w:lang w:eastAsia="en-US"/>
        </w:rPr>
        <w:t>риднестровской Молдавской Республики.</w:t>
      </w:r>
    </w:p>
    <w:p w:rsidR="007F7EAB" w:rsidRPr="00662704" w:rsidRDefault="007F7EAB" w:rsidP="007F7EAB">
      <w:pPr>
        <w:numPr>
          <w:ilvl w:val="0"/>
          <w:numId w:val="1"/>
        </w:numPr>
        <w:spacing w:line="360" w:lineRule="auto"/>
        <w:contextualSpacing/>
        <w:jc w:val="both"/>
        <w:rPr>
          <w:lang w:eastAsia="en-US"/>
        </w:rPr>
      </w:pPr>
      <w:r w:rsidRPr="00662704">
        <w:rPr>
          <w:lang w:eastAsia="en-US"/>
        </w:rPr>
        <w:t>Арбитражный суд П</w:t>
      </w:r>
      <w:r>
        <w:rPr>
          <w:lang w:eastAsia="en-US"/>
        </w:rPr>
        <w:t>риднестровской Молдавской Республики.</w:t>
      </w:r>
    </w:p>
    <w:p w:rsidR="007F7EAB" w:rsidRPr="00662704" w:rsidRDefault="007F7EAB" w:rsidP="007F7EAB">
      <w:pPr>
        <w:numPr>
          <w:ilvl w:val="0"/>
          <w:numId w:val="1"/>
        </w:numPr>
        <w:spacing w:line="360" w:lineRule="auto"/>
        <w:contextualSpacing/>
        <w:jc w:val="both"/>
        <w:rPr>
          <w:lang w:eastAsia="en-US"/>
        </w:rPr>
      </w:pPr>
      <w:r w:rsidRPr="00662704">
        <w:rPr>
          <w:lang w:eastAsia="en-US"/>
        </w:rPr>
        <w:t>Прокуратура П</w:t>
      </w:r>
      <w:r>
        <w:rPr>
          <w:lang w:eastAsia="en-US"/>
        </w:rPr>
        <w:t>риднестровской Молдавской Республики.</w:t>
      </w:r>
    </w:p>
    <w:p w:rsidR="007F7EAB" w:rsidRPr="00662704" w:rsidRDefault="007F7EAB" w:rsidP="007F7EAB">
      <w:pPr>
        <w:numPr>
          <w:ilvl w:val="0"/>
          <w:numId w:val="1"/>
        </w:numPr>
        <w:spacing w:line="360" w:lineRule="auto"/>
        <w:contextualSpacing/>
        <w:jc w:val="both"/>
        <w:rPr>
          <w:lang w:eastAsia="en-US"/>
        </w:rPr>
      </w:pPr>
      <w:r w:rsidRPr="00662704">
        <w:rPr>
          <w:lang w:eastAsia="en-US"/>
        </w:rPr>
        <w:t>Понятие и сущность местного самоуправления.</w:t>
      </w:r>
    </w:p>
    <w:p w:rsidR="007F7EAB" w:rsidRPr="00662704" w:rsidRDefault="007F7EAB" w:rsidP="007F7EAB">
      <w:pPr>
        <w:numPr>
          <w:ilvl w:val="0"/>
          <w:numId w:val="1"/>
        </w:numPr>
        <w:spacing w:line="360" w:lineRule="auto"/>
        <w:contextualSpacing/>
        <w:jc w:val="both"/>
        <w:rPr>
          <w:lang w:eastAsia="en-US"/>
        </w:rPr>
      </w:pPr>
      <w:r w:rsidRPr="00662704">
        <w:rPr>
          <w:lang w:eastAsia="en-US"/>
        </w:rPr>
        <w:t>Системы и компетенция местного самоуправления и управления.</w:t>
      </w:r>
    </w:p>
    <w:p w:rsidR="007F7EAB" w:rsidRPr="00662704" w:rsidRDefault="007F7EAB" w:rsidP="007F7EAB">
      <w:pPr>
        <w:numPr>
          <w:ilvl w:val="0"/>
          <w:numId w:val="1"/>
        </w:numPr>
        <w:spacing w:line="360" w:lineRule="auto"/>
        <w:contextualSpacing/>
        <w:jc w:val="both"/>
        <w:rPr>
          <w:lang w:eastAsia="en-US"/>
        </w:rPr>
      </w:pPr>
      <w:r>
        <w:rPr>
          <w:lang w:eastAsia="en-US"/>
        </w:rPr>
        <w:t xml:space="preserve">Функции и полномочия органов </w:t>
      </w:r>
      <w:r w:rsidRPr="00662704">
        <w:rPr>
          <w:lang w:eastAsia="en-US"/>
        </w:rPr>
        <w:t>местного самоуправления.</w:t>
      </w:r>
    </w:p>
    <w:p w:rsidR="007F7EAB" w:rsidRDefault="007F7EAB" w:rsidP="007F7EAB">
      <w:pPr>
        <w:shd w:val="clear" w:color="auto" w:fill="FFFFFF"/>
        <w:spacing w:line="360" w:lineRule="auto"/>
        <w:jc w:val="center"/>
        <w:rPr>
          <w:b/>
        </w:rPr>
      </w:pPr>
      <w:r>
        <w:rPr>
          <w:b/>
        </w:rPr>
        <w:t>Литература, рекомендуемая для подготовки к экзамену</w:t>
      </w:r>
    </w:p>
    <w:p w:rsidR="007F7EAB" w:rsidRDefault="007F7EAB" w:rsidP="007F7EAB">
      <w:pPr>
        <w:shd w:val="clear" w:color="auto" w:fill="FFFFFF"/>
        <w:spacing w:line="360" w:lineRule="auto"/>
        <w:jc w:val="center"/>
        <w:rPr>
          <w:b/>
        </w:rPr>
      </w:pPr>
      <w:r>
        <w:rPr>
          <w:b/>
        </w:rPr>
        <w:t>Международно-правовые документы</w:t>
      </w:r>
    </w:p>
    <w:p w:rsidR="007F7EAB" w:rsidRPr="00070856" w:rsidRDefault="007F7EAB" w:rsidP="007F7EAB">
      <w:pPr>
        <w:numPr>
          <w:ilvl w:val="0"/>
          <w:numId w:val="2"/>
        </w:numPr>
        <w:spacing w:line="276" w:lineRule="auto"/>
        <w:ind w:left="360"/>
        <w:jc w:val="both"/>
        <w:rPr>
          <w:sz w:val="22"/>
          <w:szCs w:val="22"/>
        </w:rPr>
      </w:pPr>
      <w:r w:rsidRPr="00070856">
        <w:rPr>
          <w:sz w:val="22"/>
          <w:szCs w:val="22"/>
        </w:rPr>
        <w:t>Всеобщая декларация прав человека от 10 декабря 1948 года// года // (сборник документов).</w:t>
      </w:r>
    </w:p>
    <w:p w:rsidR="007F7EAB" w:rsidRPr="00070856" w:rsidRDefault="007F7EAB" w:rsidP="007F7EAB">
      <w:pPr>
        <w:numPr>
          <w:ilvl w:val="0"/>
          <w:numId w:val="2"/>
        </w:numPr>
        <w:spacing w:line="276" w:lineRule="auto"/>
        <w:ind w:left="360"/>
        <w:jc w:val="both"/>
        <w:rPr>
          <w:sz w:val="22"/>
          <w:szCs w:val="22"/>
        </w:rPr>
      </w:pPr>
      <w:r w:rsidRPr="00070856">
        <w:rPr>
          <w:sz w:val="22"/>
          <w:szCs w:val="22"/>
        </w:rPr>
        <w:t>Европейская Конвенция о защите прав человека и основных свобод от 4.11. 1950 года.</w:t>
      </w:r>
    </w:p>
    <w:p w:rsidR="007F7EAB" w:rsidRPr="00070856" w:rsidRDefault="007F7EAB" w:rsidP="007F7EAB">
      <w:pPr>
        <w:numPr>
          <w:ilvl w:val="0"/>
          <w:numId w:val="2"/>
        </w:numPr>
        <w:spacing w:line="276" w:lineRule="auto"/>
        <w:ind w:left="360"/>
        <w:jc w:val="both"/>
        <w:rPr>
          <w:sz w:val="22"/>
          <w:szCs w:val="22"/>
        </w:rPr>
      </w:pPr>
      <w:r w:rsidRPr="00070856">
        <w:rPr>
          <w:sz w:val="22"/>
          <w:szCs w:val="22"/>
        </w:rPr>
        <w:t xml:space="preserve">Европейская Хартия местного самоуправления, принятая членами Европейского Совета 15 октября 1985 года // Собрание законодательства Российской Федерации. - 1998. - №36. </w:t>
      </w:r>
    </w:p>
    <w:p w:rsidR="007F7EAB" w:rsidRPr="00070856" w:rsidRDefault="007F7EAB" w:rsidP="007F7EAB">
      <w:pPr>
        <w:numPr>
          <w:ilvl w:val="0"/>
          <w:numId w:val="2"/>
        </w:numPr>
        <w:spacing w:line="276" w:lineRule="auto"/>
        <w:ind w:left="360"/>
        <w:jc w:val="both"/>
        <w:rPr>
          <w:sz w:val="22"/>
          <w:szCs w:val="22"/>
        </w:rPr>
      </w:pPr>
      <w:r w:rsidRPr="00070856">
        <w:rPr>
          <w:sz w:val="22"/>
          <w:szCs w:val="22"/>
        </w:rPr>
        <w:t>Конвенция о защите прав человека и основных свобод (Рим, 4 но</w:t>
      </w:r>
      <w:r w:rsidRPr="00070856">
        <w:rPr>
          <w:sz w:val="22"/>
          <w:szCs w:val="22"/>
        </w:rPr>
        <w:softHyphen/>
        <w:t>ября 1950 г.) с изменениями, внесенными Протоколами к ней № 3 от 6 мая 1963 года, № 5 от 20 января 1966 года и № 8 от 19 марта 1985 года, и допол</w:t>
      </w:r>
      <w:r w:rsidRPr="00070856">
        <w:rPr>
          <w:sz w:val="22"/>
          <w:szCs w:val="22"/>
        </w:rPr>
        <w:softHyphen/>
        <w:t>нениями, содержащимися в Протоколе № 2 от 6 мая 1963 года  и Протоколах к ней № 1 от 20 марта 1952 года, № 4 от 16 сентября 1963 года, № 7 от 22 но</w:t>
      </w:r>
      <w:r w:rsidRPr="00070856">
        <w:rPr>
          <w:sz w:val="22"/>
          <w:szCs w:val="22"/>
        </w:rPr>
        <w:softHyphen/>
        <w:t>ября 1984 года, № 9 от 6 ноября 1990 года, № 10 от 25 марта 1992 года и № 11 от 11 мая 1994 года. Международные договоры Российской Федерации, 1998, Бюллетень № 12.</w:t>
      </w:r>
    </w:p>
    <w:p w:rsidR="007F7EAB" w:rsidRPr="00070856" w:rsidRDefault="007F7EAB" w:rsidP="007F7EAB">
      <w:pPr>
        <w:numPr>
          <w:ilvl w:val="0"/>
          <w:numId w:val="2"/>
        </w:numPr>
        <w:spacing w:line="276" w:lineRule="auto"/>
        <w:ind w:left="360"/>
        <w:jc w:val="both"/>
        <w:rPr>
          <w:sz w:val="22"/>
          <w:szCs w:val="22"/>
        </w:rPr>
      </w:pPr>
      <w:r w:rsidRPr="00070856">
        <w:rPr>
          <w:sz w:val="22"/>
          <w:szCs w:val="22"/>
        </w:rPr>
        <w:t>Конвенция Международной Организации Труда № 47 о сокращении рабочего времени до сорока часов в неделю от 22 июня 1935 года // Международная защита прав и свобод человека М., 1990 г.</w:t>
      </w:r>
    </w:p>
    <w:p w:rsidR="007F7EAB" w:rsidRPr="00070856" w:rsidRDefault="007F7EAB" w:rsidP="007F7EAB">
      <w:pPr>
        <w:numPr>
          <w:ilvl w:val="0"/>
          <w:numId w:val="2"/>
        </w:numPr>
        <w:spacing w:line="276" w:lineRule="auto"/>
        <w:ind w:left="360"/>
        <w:jc w:val="both"/>
        <w:rPr>
          <w:sz w:val="22"/>
          <w:szCs w:val="22"/>
        </w:rPr>
      </w:pPr>
      <w:r w:rsidRPr="00070856">
        <w:rPr>
          <w:sz w:val="22"/>
          <w:szCs w:val="22"/>
        </w:rPr>
        <w:t xml:space="preserve">Конвенция № 87 о свободе ассоциации и защите права на организацию от 9 июля 1948 года //. </w:t>
      </w:r>
    </w:p>
    <w:p w:rsidR="007F7EAB" w:rsidRPr="00070856" w:rsidRDefault="007F7EAB" w:rsidP="007F7EAB">
      <w:pPr>
        <w:numPr>
          <w:ilvl w:val="0"/>
          <w:numId w:val="2"/>
        </w:numPr>
        <w:spacing w:line="276" w:lineRule="auto"/>
        <w:ind w:left="360"/>
        <w:jc w:val="both"/>
        <w:rPr>
          <w:sz w:val="22"/>
          <w:szCs w:val="22"/>
        </w:rPr>
      </w:pPr>
      <w:r w:rsidRPr="00070856">
        <w:rPr>
          <w:sz w:val="22"/>
          <w:szCs w:val="22"/>
        </w:rPr>
        <w:t>Конвенция о предупреждении преступления геноцида и наказания за него от 9 декабря 1948 года// (сборник документов).</w:t>
      </w:r>
    </w:p>
    <w:p w:rsidR="007F7EAB" w:rsidRPr="00070856" w:rsidRDefault="007F7EAB" w:rsidP="007F7EAB">
      <w:pPr>
        <w:numPr>
          <w:ilvl w:val="0"/>
          <w:numId w:val="2"/>
        </w:numPr>
        <w:spacing w:line="276" w:lineRule="auto"/>
        <w:ind w:left="360"/>
        <w:jc w:val="both"/>
        <w:rPr>
          <w:sz w:val="22"/>
          <w:szCs w:val="22"/>
        </w:rPr>
      </w:pPr>
      <w:r w:rsidRPr="00070856">
        <w:rPr>
          <w:sz w:val="22"/>
          <w:szCs w:val="22"/>
        </w:rPr>
        <w:t>Конвенция против пыток и других жестоких, бесчеловечных или унижающих достоинство видов обращения или наказания от 19 декабря 1984// (сборник документов).</w:t>
      </w:r>
    </w:p>
    <w:p w:rsidR="007F7EAB" w:rsidRPr="00070856" w:rsidRDefault="007F7EAB" w:rsidP="007F7EAB">
      <w:pPr>
        <w:numPr>
          <w:ilvl w:val="0"/>
          <w:numId w:val="2"/>
        </w:numPr>
        <w:spacing w:line="276" w:lineRule="auto"/>
        <w:ind w:left="360"/>
        <w:jc w:val="both"/>
        <w:rPr>
          <w:sz w:val="22"/>
          <w:szCs w:val="22"/>
        </w:rPr>
      </w:pPr>
      <w:r w:rsidRPr="00070856">
        <w:rPr>
          <w:sz w:val="22"/>
          <w:szCs w:val="22"/>
        </w:rPr>
        <w:t>Международный пакт о гражданских и политических правах, принятый 16.12.1966 г. Резолюция Генеральной Ассамблеи ООН.</w:t>
      </w:r>
    </w:p>
    <w:p w:rsidR="007F7EAB" w:rsidRPr="00070856" w:rsidRDefault="007F7EAB" w:rsidP="007F7EAB">
      <w:pPr>
        <w:numPr>
          <w:ilvl w:val="0"/>
          <w:numId w:val="2"/>
        </w:numPr>
        <w:spacing w:line="276" w:lineRule="auto"/>
        <w:ind w:left="360"/>
        <w:jc w:val="both"/>
        <w:rPr>
          <w:sz w:val="22"/>
          <w:szCs w:val="22"/>
        </w:rPr>
      </w:pPr>
      <w:r w:rsidRPr="00070856">
        <w:rPr>
          <w:sz w:val="22"/>
          <w:szCs w:val="22"/>
        </w:rPr>
        <w:lastRenderedPageBreak/>
        <w:t>Международный пакт об экономических, социальных и культурных правах от 16 декабря 1966 года // (сборник документов).</w:t>
      </w:r>
    </w:p>
    <w:p w:rsidR="007F7EAB" w:rsidRPr="00070856" w:rsidRDefault="007F7EAB" w:rsidP="007F7EAB">
      <w:pPr>
        <w:numPr>
          <w:ilvl w:val="0"/>
          <w:numId w:val="2"/>
        </w:numPr>
        <w:spacing w:line="276" w:lineRule="auto"/>
        <w:ind w:left="360"/>
        <w:jc w:val="both"/>
        <w:rPr>
          <w:sz w:val="22"/>
          <w:szCs w:val="22"/>
        </w:rPr>
      </w:pPr>
      <w:r w:rsidRPr="00070856">
        <w:rPr>
          <w:sz w:val="22"/>
          <w:szCs w:val="22"/>
        </w:rPr>
        <w:t>Международная конвенция о ликвидации всех форм расовой дискриминации от 7 марта 1966 года // (сборник документов).</w:t>
      </w:r>
    </w:p>
    <w:p w:rsidR="007F7EAB" w:rsidRPr="00070856" w:rsidRDefault="007F7EAB" w:rsidP="007F7EAB">
      <w:pPr>
        <w:numPr>
          <w:ilvl w:val="0"/>
          <w:numId w:val="2"/>
        </w:numPr>
        <w:spacing w:line="276" w:lineRule="auto"/>
        <w:ind w:left="360"/>
        <w:jc w:val="both"/>
        <w:rPr>
          <w:sz w:val="22"/>
          <w:szCs w:val="22"/>
        </w:rPr>
      </w:pPr>
      <w:r w:rsidRPr="00070856">
        <w:rPr>
          <w:sz w:val="22"/>
          <w:szCs w:val="22"/>
        </w:rPr>
        <w:t xml:space="preserve">Устав Организации Объединенных наций от 26 июля 1945 года // </w:t>
      </w:r>
    </w:p>
    <w:p w:rsidR="007F7EAB" w:rsidRPr="00070856" w:rsidRDefault="007F7EAB" w:rsidP="007F7EAB">
      <w:pPr>
        <w:spacing w:line="276" w:lineRule="auto"/>
        <w:ind w:left="360"/>
        <w:jc w:val="center"/>
        <w:rPr>
          <w:b/>
          <w:sz w:val="22"/>
          <w:szCs w:val="22"/>
        </w:rPr>
      </w:pPr>
      <w:r w:rsidRPr="00070856">
        <w:rPr>
          <w:b/>
          <w:sz w:val="22"/>
          <w:szCs w:val="22"/>
        </w:rPr>
        <w:t>О</w:t>
      </w:r>
      <w:r w:rsidR="001B60E7" w:rsidRPr="00070856">
        <w:rPr>
          <w:b/>
          <w:sz w:val="22"/>
          <w:szCs w:val="22"/>
        </w:rPr>
        <w:t>сновная литература</w:t>
      </w:r>
    </w:p>
    <w:p w:rsidR="007F7EAB" w:rsidRPr="00070856" w:rsidRDefault="007F7EAB" w:rsidP="007F7EAB">
      <w:pPr>
        <w:pStyle w:val="a3"/>
        <w:numPr>
          <w:ilvl w:val="0"/>
          <w:numId w:val="4"/>
        </w:numPr>
        <w:tabs>
          <w:tab w:val="left" w:pos="540"/>
          <w:tab w:val="left" w:pos="960"/>
        </w:tabs>
        <w:spacing w:line="276" w:lineRule="auto"/>
        <w:ind w:left="360"/>
        <w:jc w:val="both"/>
        <w:rPr>
          <w:sz w:val="22"/>
          <w:szCs w:val="22"/>
        </w:rPr>
      </w:pPr>
      <w:r w:rsidRPr="00070856">
        <w:rPr>
          <w:sz w:val="22"/>
          <w:szCs w:val="22"/>
        </w:rPr>
        <w:t xml:space="preserve">Конституция Приднестровской Молдавской Республики, принята на всенародном референдуме 24 декабря 1995 г., подписана Президентом Приднестровской Молдавской Республики 17 января 1996 г. с изменениями и дополнениями. </w:t>
      </w:r>
    </w:p>
    <w:p w:rsidR="007F7EAB" w:rsidRPr="00070856" w:rsidRDefault="007F7EAB" w:rsidP="007F7EAB">
      <w:pPr>
        <w:numPr>
          <w:ilvl w:val="0"/>
          <w:numId w:val="4"/>
        </w:numPr>
        <w:snapToGrid w:val="0"/>
        <w:spacing w:line="276" w:lineRule="auto"/>
        <w:ind w:left="360"/>
        <w:jc w:val="both"/>
        <w:rPr>
          <w:sz w:val="22"/>
          <w:szCs w:val="22"/>
        </w:rPr>
      </w:pPr>
      <w:r w:rsidRPr="00070856">
        <w:rPr>
          <w:sz w:val="22"/>
          <w:szCs w:val="22"/>
        </w:rPr>
        <w:t>Конституционный закон Приднестровской Молдавской Республики от 31 мая 2017 года  «О гражданстве Приднестровской Молдавской Республики» с изменениями и дополнениями.</w:t>
      </w:r>
    </w:p>
    <w:p w:rsidR="007F7EAB" w:rsidRPr="00070856" w:rsidRDefault="007F7EAB" w:rsidP="007F7EAB">
      <w:pPr>
        <w:numPr>
          <w:ilvl w:val="0"/>
          <w:numId w:val="4"/>
        </w:numPr>
        <w:snapToGrid w:val="0"/>
        <w:spacing w:line="276" w:lineRule="auto"/>
        <w:ind w:left="360"/>
        <w:jc w:val="both"/>
        <w:rPr>
          <w:sz w:val="22"/>
          <w:szCs w:val="22"/>
        </w:rPr>
      </w:pPr>
      <w:r w:rsidRPr="00070856">
        <w:rPr>
          <w:sz w:val="22"/>
          <w:szCs w:val="22"/>
        </w:rPr>
        <w:t>Конституционный закон Приднестровской Молдавской Республики  от 20 ноября 2002 года «О Конституционном суде Приднестровской Молдавской Республики» с изменениями и дополнениями.</w:t>
      </w:r>
    </w:p>
    <w:p w:rsidR="007F7EAB" w:rsidRPr="00070856" w:rsidRDefault="007F7EAB" w:rsidP="007F7EAB">
      <w:pPr>
        <w:numPr>
          <w:ilvl w:val="0"/>
          <w:numId w:val="4"/>
        </w:numPr>
        <w:snapToGrid w:val="0"/>
        <w:spacing w:line="276" w:lineRule="auto"/>
        <w:ind w:left="360"/>
        <w:jc w:val="both"/>
        <w:rPr>
          <w:sz w:val="22"/>
          <w:szCs w:val="22"/>
        </w:rPr>
      </w:pPr>
      <w:r w:rsidRPr="00070856">
        <w:rPr>
          <w:sz w:val="22"/>
          <w:szCs w:val="22"/>
        </w:rPr>
        <w:t>Конституционный закон Приднестровской Молдавской Республики  от 7 июля 2003 года «О Верховном суде Приднестровской Молдавской Республики» с изменениями и дополнениями.</w:t>
      </w:r>
    </w:p>
    <w:p w:rsidR="0037376E" w:rsidRPr="00070856" w:rsidRDefault="0037376E" w:rsidP="0037376E">
      <w:pPr>
        <w:numPr>
          <w:ilvl w:val="0"/>
          <w:numId w:val="4"/>
        </w:numPr>
        <w:snapToGrid w:val="0"/>
        <w:spacing w:line="276" w:lineRule="auto"/>
        <w:ind w:left="360"/>
        <w:jc w:val="both"/>
        <w:rPr>
          <w:sz w:val="22"/>
          <w:szCs w:val="22"/>
        </w:rPr>
      </w:pPr>
      <w:r w:rsidRPr="00070856">
        <w:rPr>
          <w:sz w:val="22"/>
          <w:szCs w:val="22"/>
        </w:rPr>
        <w:t>Конституционный закон Приднестровской Молдавской Республики от 30 января 2003 года № 231-КЗ-</w:t>
      </w:r>
      <w:r w:rsidRPr="00070856">
        <w:rPr>
          <w:sz w:val="22"/>
          <w:szCs w:val="22"/>
          <w:lang w:val="en-US"/>
        </w:rPr>
        <w:t>III</w:t>
      </w:r>
      <w:r w:rsidRPr="00070856">
        <w:rPr>
          <w:sz w:val="22"/>
          <w:szCs w:val="22"/>
        </w:rPr>
        <w:t xml:space="preserve"> «О конституционном референдуме Приднестровской Молдавской Республики» (САЗ 03-5) с изменениями и дополнениями.</w:t>
      </w:r>
    </w:p>
    <w:p w:rsidR="007F7EAB" w:rsidRPr="00070856" w:rsidRDefault="007F7EAB" w:rsidP="007F7EAB">
      <w:pPr>
        <w:numPr>
          <w:ilvl w:val="0"/>
          <w:numId w:val="4"/>
        </w:numPr>
        <w:snapToGrid w:val="0"/>
        <w:spacing w:line="276" w:lineRule="auto"/>
        <w:ind w:left="360"/>
        <w:jc w:val="both"/>
        <w:rPr>
          <w:sz w:val="22"/>
          <w:szCs w:val="22"/>
        </w:rPr>
      </w:pPr>
      <w:r w:rsidRPr="00070856">
        <w:rPr>
          <w:sz w:val="22"/>
          <w:szCs w:val="22"/>
        </w:rPr>
        <w:t>Конституционный закон Приднестровской Молдавской Республики от 30 ноября 2011 года № 224-КЗ-</w:t>
      </w:r>
      <w:r w:rsidRPr="00070856">
        <w:rPr>
          <w:sz w:val="22"/>
          <w:szCs w:val="22"/>
          <w:lang w:val="en-US"/>
        </w:rPr>
        <w:t>V</w:t>
      </w:r>
      <w:r w:rsidRPr="00070856">
        <w:rPr>
          <w:sz w:val="22"/>
          <w:szCs w:val="22"/>
        </w:rPr>
        <w:t xml:space="preserve"> «О Правительстве Приднестровской Молдавской Республики» с изменениями и дополнениями.</w:t>
      </w:r>
    </w:p>
    <w:p w:rsidR="007F7EAB" w:rsidRPr="00070856" w:rsidRDefault="007F7EAB" w:rsidP="007F7EAB">
      <w:pPr>
        <w:numPr>
          <w:ilvl w:val="0"/>
          <w:numId w:val="4"/>
        </w:numPr>
        <w:snapToGrid w:val="0"/>
        <w:spacing w:line="276" w:lineRule="auto"/>
        <w:ind w:left="360"/>
        <w:jc w:val="both"/>
        <w:rPr>
          <w:sz w:val="22"/>
          <w:szCs w:val="22"/>
        </w:rPr>
      </w:pPr>
      <w:r w:rsidRPr="00070856">
        <w:rPr>
          <w:sz w:val="22"/>
          <w:szCs w:val="22"/>
        </w:rPr>
        <w:t>Конституционный закон Приднестровской Молдавской Республики от 23 июля 2002 года N 165-КЗ-III «Об особых правовых режимах» с изменениями и дополнениями.</w:t>
      </w:r>
    </w:p>
    <w:p w:rsidR="007F7EAB" w:rsidRPr="00070856" w:rsidRDefault="007F7EAB" w:rsidP="007F7EAB">
      <w:pPr>
        <w:numPr>
          <w:ilvl w:val="0"/>
          <w:numId w:val="4"/>
        </w:numPr>
        <w:snapToGrid w:val="0"/>
        <w:spacing w:line="276" w:lineRule="auto"/>
        <w:ind w:left="360"/>
        <w:jc w:val="both"/>
        <w:rPr>
          <w:sz w:val="22"/>
          <w:szCs w:val="22"/>
        </w:rPr>
      </w:pPr>
      <w:r w:rsidRPr="00070856">
        <w:rPr>
          <w:sz w:val="22"/>
          <w:szCs w:val="22"/>
        </w:rPr>
        <w:t>Конституционный закон Приднестровской Молдавской Республики от 9 августа 2005года № 621-КЗ-III «О статусе судей в Приднестровской Молдавской Республике» с изменениями и дополнениями.</w:t>
      </w:r>
    </w:p>
    <w:p w:rsidR="007F7EAB" w:rsidRPr="00070856" w:rsidRDefault="007F7EAB" w:rsidP="007F7EAB">
      <w:pPr>
        <w:numPr>
          <w:ilvl w:val="0"/>
          <w:numId w:val="4"/>
        </w:numPr>
        <w:snapToGrid w:val="0"/>
        <w:spacing w:line="276" w:lineRule="auto"/>
        <w:ind w:left="360"/>
        <w:jc w:val="both"/>
        <w:rPr>
          <w:sz w:val="22"/>
          <w:szCs w:val="22"/>
        </w:rPr>
      </w:pPr>
      <w:r w:rsidRPr="00070856">
        <w:rPr>
          <w:sz w:val="22"/>
          <w:szCs w:val="22"/>
        </w:rPr>
        <w:t>Конституционный закон Приднестровской Молдавской Республики от 9 августа 2005 года № 620-КЗ-</w:t>
      </w:r>
      <w:r w:rsidRPr="00070856">
        <w:rPr>
          <w:sz w:val="22"/>
          <w:szCs w:val="22"/>
          <w:lang w:val="en-US"/>
        </w:rPr>
        <w:t>III</w:t>
      </w:r>
      <w:r w:rsidRPr="00070856">
        <w:rPr>
          <w:sz w:val="22"/>
          <w:szCs w:val="22"/>
        </w:rPr>
        <w:t xml:space="preserve"> «О судебной системе  в Приднестровской Молдавской Республике» с изменениями и дополнениями.</w:t>
      </w:r>
    </w:p>
    <w:p w:rsidR="007F7EAB" w:rsidRPr="00070856" w:rsidRDefault="007F7EAB" w:rsidP="007F7EAB">
      <w:pPr>
        <w:numPr>
          <w:ilvl w:val="0"/>
          <w:numId w:val="4"/>
        </w:numPr>
        <w:snapToGrid w:val="0"/>
        <w:spacing w:line="276" w:lineRule="auto"/>
        <w:ind w:left="360"/>
        <w:jc w:val="both"/>
        <w:rPr>
          <w:sz w:val="22"/>
          <w:szCs w:val="22"/>
        </w:rPr>
      </w:pPr>
      <w:r w:rsidRPr="00070856">
        <w:rPr>
          <w:sz w:val="22"/>
          <w:szCs w:val="22"/>
        </w:rPr>
        <w:t>Конституционный закон Приднестровской Молдавской Республики от 2 августа 2002 года «О статусе депутата Верховного Совета Приднестровской Молдавской Республики» с изменениями и дополнениями.</w:t>
      </w:r>
    </w:p>
    <w:p w:rsidR="007F7EAB" w:rsidRPr="00070856" w:rsidRDefault="007F7EAB" w:rsidP="007F7EAB">
      <w:pPr>
        <w:numPr>
          <w:ilvl w:val="0"/>
          <w:numId w:val="4"/>
        </w:numPr>
        <w:snapToGrid w:val="0"/>
        <w:spacing w:line="276" w:lineRule="auto"/>
        <w:ind w:left="360"/>
        <w:jc w:val="both"/>
        <w:rPr>
          <w:sz w:val="22"/>
          <w:szCs w:val="22"/>
        </w:rPr>
      </w:pPr>
      <w:r w:rsidRPr="00070856">
        <w:rPr>
          <w:sz w:val="22"/>
          <w:szCs w:val="22"/>
        </w:rPr>
        <w:t xml:space="preserve">Конституционный закон Приднестровской Молдавской Республики от </w:t>
      </w:r>
      <w:r w:rsidRPr="00070856">
        <w:rPr>
          <w:rFonts w:eastAsia="Arial Unicode MS"/>
          <w:sz w:val="22"/>
          <w:szCs w:val="22"/>
        </w:rPr>
        <w:t>31 июля 2006 года</w:t>
      </w:r>
      <w:r w:rsidRPr="00070856">
        <w:rPr>
          <w:sz w:val="22"/>
          <w:szCs w:val="22"/>
        </w:rPr>
        <w:t xml:space="preserve"> </w:t>
      </w:r>
      <w:r w:rsidRPr="00070856">
        <w:rPr>
          <w:rFonts w:eastAsia="Arial Unicode MS"/>
          <w:sz w:val="22"/>
          <w:szCs w:val="22"/>
        </w:rPr>
        <w:t>66-КЗ-IV</w:t>
      </w:r>
      <w:r w:rsidRPr="00070856">
        <w:rPr>
          <w:sz w:val="22"/>
          <w:szCs w:val="22"/>
        </w:rPr>
        <w:t xml:space="preserve"> «О Прокуратуре Приднестровской Молдавской Республики»  (САЗ 06-32) с изменениями и дополнениями.</w:t>
      </w:r>
    </w:p>
    <w:p w:rsidR="007F7EAB" w:rsidRPr="00070856" w:rsidRDefault="007F7EAB" w:rsidP="007F7EAB">
      <w:pPr>
        <w:numPr>
          <w:ilvl w:val="0"/>
          <w:numId w:val="4"/>
        </w:numPr>
        <w:spacing w:line="276" w:lineRule="auto"/>
        <w:ind w:left="360"/>
        <w:jc w:val="both"/>
        <w:rPr>
          <w:sz w:val="22"/>
          <w:szCs w:val="22"/>
        </w:rPr>
      </w:pPr>
      <w:r w:rsidRPr="00070856">
        <w:rPr>
          <w:sz w:val="22"/>
          <w:szCs w:val="22"/>
        </w:rPr>
        <w:t xml:space="preserve">Конституционный закон </w:t>
      </w:r>
      <w:r w:rsidRPr="00070856">
        <w:rPr>
          <w:rStyle w:val="FontStyle41"/>
          <w:sz w:val="22"/>
          <w:szCs w:val="22"/>
        </w:rPr>
        <w:t>Приднестровской Молдавской Республики</w:t>
      </w:r>
      <w:r w:rsidRPr="00070856">
        <w:rPr>
          <w:sz w:val="22"/>
          <w:szCs w:val="22"/>
        </w:rPr>
        <w:t xml:space="preserve"> от 3 ноября 2005 года № 657-КЗ-III «Об Уполномоченном по правам человека в </w:t>
      </w:r>
      <w:r w:rsidRPr="00070856">
        <w:rPr>
          <w:rStyle w:val="FontStyle41"/>
          <w:sz w:val="22"/>
          <w:szCs w:val="22"/>
        </w:rPr>
        <w:t>Приднестровской Молдавской Республике»</w:t>
      </w:r>
      <w:r w:rsidRPr="00070856">
        <w:rPr>
          <w:sz w:val="22"/>
          <w:szCs w:val="22"/>
        </w:rPr>
        <w:t xml:space="preserve"> (САЗ 05-45) с изменениями и дополнениями.</w:t>
      </w:r>
    </w:p>
    <w:p w:rsidR="007F7EAB" w:rsidRPr="00070856" w:rsidRDefault="007F7EAB" w:rsidP="007F7EAB">
      <w:pPr>
        <w:numPr>
          <w:ilvl w:val="0"/>
          <w:numId w:val="4"/>
        </w:numPr>
        <w:snapToGrid w:val="0"/>
        <w:spacing w:line="276" w:lineRule="auto"/>
        <w:ind w:left="360"/>
        <w:jc w:val="both"/>
        <w:rPr>
          <w:sz w:val="22"/>
          <w:szCs w:val="22"/>
        </w:rPr>
      </w:pPr>
      <w:r w:rsidRPr="00070856">
        <w:rPr>
          <w:sz w:val="22"/>
          <w:szCs w:val="22"/>
        </w:rPr>
        <w:t>Избирательный кодекс Приднестровской Молдавской Республики от 5 августа 2000 года, с изменениями и дополнениями.</w:t>
      </w:r>
    </w:p>
    <w:p w:rsidR="007F7EAB" w:rsidRPr="00070856" w:rsidRDefault="007F7EAB" w:rsidP="007F7EAB">
      <w:pPr>
        <w:pStyle w:val="a3"/>
        <w:numPr>
          <w:ilvl w:val="0"/>
          <w:numId w:val="4"/>
        </w:numPr>
        <w:tabs>
          <w:tab w:val="left" w:pos="900"/>
        </w:tabs>
        <w:autoSpaceDN w:val="0"/>
        <w:ind w:left="360"/>
        <w:jc w:val="both"/>
        <w:rPr>
          <w:sz w:val="22"/>
          <w:szCs w:val="22"/>
        </w:rPr>
      </w:pPr>
      <w:r w:rsidRPr="00070856">
        <w:rPr>
          <w:color w:val="000000"/>
          <w:sz w:val="22"/>
          <w:szCs w:val="22"/>
          <w:shd w:val="clear" w:color="auto" w:fill="FFFFFF"/>
        </w:rPr>
        <w:t xml:space="preserve">Кодекс Приднестровской Молдавской Республики об административных правонарушениях </w:t>
      </w:r>
      <w:r w:rsidRPr="00070856">
        <w:rPr>
          <w:sz w:val="22"/>
          <w:szCs w:val="22"/>
        </w:rPr>
        <w:t>от 21 января 2014 года № 10-З-V (САЗ 14-4) с изменениями и дополнениями.</w:t>
      </w:r>
    </w:p>
    <w:p w:rsidR="007F7EAB" w:rsidRPr="00070856" w:rsidRDefault="007F7EAB" w:rsidP="007F7EAB">
      <w:pPr>
        <w:pStyle w:val="a3"/>
        <w:numPr>
          <w:ilvl w:val="0"/>
          <w:numId w:val="4"/>
        </w:numPr>
        <w:tabs>
          <w:tab w:val="left" w:pos="900"/>
        </w:tabs>
        <w:autoSpaceDN w:val="0"/>
        <w:ind w:left="360"/>
        <w:jc w:val="both"/>
        <w:rPr>
          <w:sz w:val="22"/>
          <w:szCs w:val="22"/>
        </w:rPr>
      </w:pPr>
      <w:r w:rsidRPr="00070856">
        <w:rPr>
          <w:sz w:val="22"/>
          <w:szCs w:val="22"/>
        </w:rPr>
        <w:t xml:space="preserve">Уголовный кодекс Приднестровской Молдавской Республики, введенный в действие Законом Приднестровской Молдавской Республики от 7 июня 2002 года № 138-З-III (CАЗ 02-23,1), с изменениями и дополнениями. </w:t>
      </w:r>
    </w:p>
    <w:p w:rsidR="007F7EAB" w:rsidRPr="00070856" w:rsidRDefault="007F7EAB" w:rsidP="007F7EAB">
      <w:pPr>
        <w:pStyle w:val="a3"/>
        <w:numPr>
          <w:ilvl w:val="0"/>
          <w:numId w:val="4"/>
        </w:numPr>
        <w:tabs>
          <w:tab w:val="left" w:pos="900"/>
        </w:tabs>
        <w:autoSpaceDN w:val="0"/>
        <w:ind w:left="360"/>
        <w:jc w:val="both"/>
        <w:rPr>
          <w:sz w:val="22"/>
          <w:szCs w:val="22"/>
        </w:rPr>
      </w:pPr>
      <w:r w:rsidRPr="00070856">
        <w:rPr>
          <w:sz w:val="22"/>
          <w:szCs w:val="22"/>
        </w:rPr>
        <w:t>Трудовой кодекс Приднестровской Молдавской Республики от 19 июля 2002 года № 161-З-</w:t>
      </w:r>
      <w:r w:rsidRPr="00070856">
        <w:rPr>
          <w:sz w:val="22"/>
          <w:szCs w:val="22"/>
          <w:lang w:val="en-US"/>
        </w:rPr>
        <w:t>III</w:t>
      </w:r>
      <w:r w:rsidRPr="00070856">
        <w:rPr>
          <w:sz w:val="22"/>
          <w:szCs w:val="22"/>
        </w:rPr>
        <w:t xml:space="preserve"> (САЗ 02-29) с изменениями и дополнениями.</w:t>
      </w:r>
    </w:p>
    <w:p w:rsidR="007F7EAB" w:rsidRPr="00070856" w:rsidRDefault="007F7EAB" w:rsidP="007F7EAB">
      <w:pPr>
        <w:numPr>
          <w:ilvl w:val="0"/>
          <w:numId w:val="4"/>
        </w:numPr>
        <w:snapToGrid w:val="0"/>
        <w:spacing w:line="276" w:lineRule="auto"/>
        <w:ind w:left="360"/>
        <w:jc w:val="both"/>
        <w:rPr>
          <w:sz w:val="22"/>
          <w:szCs w:val="22"/>
        </w:rPr>
      </w:pPr>
      <w:r w:rsidRPr="00070856">
        <w:rPr>
          <w:sz w:val="22"/>
          <w:szCs w:val="22"/>
        </w:rPr>
        <w:t>Кодекс «О браке и семье  Приднестровской Молдавской Республики» принят Верховным Советом Приднестровской Молдавской Республики 19 июля 2002 года вступил в силу с 22 июля 2002 года с изменениями и дополнениями.</w:t>
      </w:r>
    </w:p>
    <w:p w:rsidR="007F7EAB" w:rsidRPr="00070856" w:rsidRDefault="007F7EAB" w:rsidP="007F7EAB">
      <w:pPr>
        <w:numPr>
          <w:ilvl w:val="0"/>
          <w:numId w:val="4"/>
        </w:numPr>
        <w:snapToGrid w:val="0"/>
        <w:spacing w:line="276" w:lineRule="auto"/>
        <w:ind w:left="360"/>
        <w:jc w:val="both"/>
        <w:rPr>
          <w:sz w:val="22"/>
          <w:szCs w:val="22"/>
        </w:rPr>
      </w:pPr>
      <w:r w:rsidRPr="00070856">
        <w:rPr>
          <w:sz w:val="22"/>
          <w:szCs w:val="22"/>
        </w:rPr>
        <w:t>Закон Приднестровской Молдавской Республики от 18 июля 1995 года «О милиции»  с изменениями и дополнениями.</w:t>
      </w:r>
    </w:p>
    <w:p w:rsidR="0037376E" w:rsidRPr="00070856" w:rsidRDefault="0037376E" w:rsidP="0037376E">
      <w:pPr>
        <w:numPr>
          <w:ilvl w:val="0"/>
          <w:numId w:val="4"/>
        </w:numPr>
        <w:snapToGrid w:val="0"/>
        <w:spacing w:line="276" w:lineRule="auto"/>
        <w:ind w:left="360"/>
        <w:jc w:val="both"/>
        <w:rPr>
          <w:sz w:val="22"/>
          <w:szCs w:val="22"/>
        </w:rPr>
      </w:pPr>
      <w:r w:rsidRPr="00070856">
        <w:rPr>
          <w:sz w:val="22"/>
          <w:szCs w:val="22"/>
        </w:rPr>
        <w:t>Закон Приднестровской Молдавской Республики от 4 февраля 2021 года № 6-З-</w:t>
      </w:r>
      <w:r w:rsidRPr="00070856">
        <w:rPr>
          <w:sz w:val="22"/>
          <w:szCs w:val="22"/>
          <w:lang w:val="en-US"/>
        </w:rPr>
        <w:t>VII</w:t>
      </w:r>
      <w:r w:rsidRPr="00070856">
        <w:rPr>
          <w:sz w:val="22"/>
          <w:szCs w:val="22"/>
        </w:rPr>
        <w:t xml:space="preserve"> «Регламент Верховного Совета Приднестровской Молдавской Республики» (САЗ 21-5)  с изменениями и дополнениями.</w:t>
      </w:r>
    </w:p>
    <w:p w:rsidR="007F7EAB" w:rsidRPr="00070856" w:rsidRDefault="007F7EAB" w:rsidP="007F7EAB">
      <w:pPr>
        <w:pStyle w:val="a3"/>
        <w:numPr>
          <w:ilvl w:val="0"/>
          <w:numId w:val="4"/>
        </w:numPr>
        <w:tabs>
          <w:tab w:val="left" w:pos="900"/>
        </w:tabs>
        <w:autoSpaceDN w:val="0"/>
        <w:ind w:left="360"/>
        <w:jc w:val="both"/>
        <w:rPr>
          <w:sz w:val="22"/>
          <w:szCs w:val="22"/>
        </w:rPr>
      </w:pPr>
      <w:r w:rsidRPr="00070856">
        <w:rPr>
          <w:sz w:val="22"/>
          <w:szCs w:val="22"/>
        </w:rPr>
        <w:lastRenderedPageBreak/>
        <w:t xml:space="preserve">Закон Приднестровской Молдавской Республики от </w:t>
      </w:r>
      <w:r w:rsidRPr="00070856">
        <w:rPr>
          <w:caps/>
          <w:sz w:val="22"/>
          <w:szCs w:val="22"/>
          <w:lang w:eastAsia="en-US"/>
        </w:rPr>
        <w:t xml:space="preserve">27 </w:t>
      </w:r>
      <w:r w:rsidRPr="00070856">
        <w:rPr>
          <w:sz w:val="22"/>
          <w:szCs w:val="22"/>
          <w:lang w:eastAsia="en-US"/>
        </w:rPr>
        <w:t xml:space="preserve">июля 2016 года </w:t>
      </w:r>
      <w:r w:rsidRPr="00070856">
        <w:rPr>
          <w:caps/>
          <w:sz w:val="22"/>
          <w:szCs w:val="22"/>
          <w:lang w:eastAsia="en-US"/>
        </w:rPr>
        <w:t>№ 195-З-</w:t>
      </w:r>
      <w:r w:rsidRPr="00070856">
        <w:rPr>
          <w:caps/>
          <w:sz w:val="22"/>
          <w:szCs w:val="22"/>
          <w:lang w:val="en-US" w:eastAsia="en-US"/>
        </w:rPr>
        <w:t>VI</w:t>
      </w:r>
      <w:r w:rsidRPr="00070856">
        <w:rPr>
          <w:caps/>
          <w:sz w:val="22"/>
          <w:szCs w:val="22"/>
          <w:lang w:eastAsia="en-US"/>
        </w:rPr>
        <w:t xml:space="preserve"> </w:t>
      </w:r>
      <w:r w:rsidRPr="00070856">
        <w:rPr>
          <w:sz w:val="22"/>
          <w:szCs w:val="22"/>
        </w:rPr>
        <w:t xml:space="preserve">«О представительных органах государственной власти и местного самоуправления» </w:t>
      </w:r>
      <w:r w:rsidRPr="00070856">
        <w:rPr>
          <w:caps/>
          <w:sz w:val="22"/>
          <w:szCs w:val="22"/>
          <w:lang w:eastAsia="en-US"/>
        </w:rPr>
        <w:t xml:space="preserve">(САЗ 16-30) </w:t>
      </w:r>
      <w:r w:rsidRPr="00070856">
        <w:rPr>
          <w:spacing w:val="-2"/>
          <w:sz w:val="22"/>
          <w:szCs w:val="22"/>
        </w:rPr>
        <w:t>с изменениями и дополнениях.</w:t>
      </w:r>
    </w:p>
    <w:p w:rsidR="007F7EAB" w:rsidRPr="00070856" w:rsidRDefault="007F7EAB" w:rsidP="007F7EAB">
      <w:pPr>
        <w:numPr>
          <w:ilvl w:val="0"/>
          <w:numId w:val="4"/>
        </w:numPr>
        <w:snapToGrid w:val="0"/>
        <w:spacing w:line="276" w:lineRule="auto"/>
        <w:ind w:left="360"/>
        <w:jc w:val="both"/>
        <w:rPr>
          <w:sz w:val="22"/>
          <w:szCs w:val="22"/>
        </w:rPr>
      </w:pPr>
      <w:r w:rsidRPr="00070856">
        <w:rPr>
          <w:sz w:val="22"/>
          <w:szCs w:val="22"/>
        </w:rPr>
        <w:t>Закон Приднестровской Молдавской Республики от 5 декабря 1996 года № 23-КЗ «О статусе народных депутатов местных Советов народных депутатов Приднестровской Молдавской Республики» с изменениями и дополнениями.</w:t>
      </w:r>
    </w:p>
    <w:p w:rsidR="007F7EAB" w:rsidRPr="00070856" w:rsidRDefault="007F7EAB" w:rsidP="007F7EAB">
      <w:pPr>
        <w:numPr>
          <w:ilvl w:val="0"/>
          <w:numId w:val="4"/>
        </w:numPr>
        <w:snapToGrid w:val="0"/>
        <w:spacing w:line="276" w:lineRule="auto"/>
        <w:ind w:left="360"/>
        <w:jc w:val="both"/>
        <w:rPr>
          <w:sz w:val="22"/>
          <w:szCs w:val="22"/>
        </w:rPr>
      </w:pPr>
      <w:r w:rsidRPr="00070856">
        <w:rPr>
          <w:sz w:val="22"/>
          <w:szCs w:val="22"/>
        </w:rPr>
        <w:t>Закон Приднестровской Молдавской Республики от 7 августа 2002 года № 182-З-III «О Счетной палате Приднестровской Молдавской Республики» с изменениями и дополнениями.</w:t>
      </w:r>
    </w:p>
    <w:p w:rsidR="007F7EAB" w:rsidRPr="00070856" w:rsidRDefault="007F7EAB" w:rsidP="007F7EAB">
      <w:pPr>
        <w:numPr>
          <w:ilvl w:val="0"/>
          <w:numId w:val="4"/>
        </w:numPr>
        <w:snapToGrid w:val="0"/>
        <w:spacing w:line="276" w:lineRule="auto"/>
        <w:ind w:left="360"/>
        <w:jc w:val="both"/>
        <w:rPr>
          <w:sz w:val="22"/>
          <w:szCs w:val="22"/>
        </w:rPr>
      </w:pPr>
      <w:r w:rsidRPr="00070856">
        <w:rPr>
          <w:sz w:val="22"/>
          <w:szCs w:val="22"/>
        </w:rPr>
        <w:t>Закон Приднестровской Молдавской  Республики от 27 октября 1992 года «О безопасности» с изменениями и дополнениями.</w:t>
      </w:r>
    </w:p>
    <w:p w:rsidR="007F7EAB" w:rsidRPr="00070856" w:rsidRDefault="007F7EAB" w:rsidP="007F7EAB">
      <w:pPr>
        <w:numPr>
          <w:ilvl w:val="0"/>
          <w:numId w:val="4"/>
        </w:numPr>
        <w:snapToGrid w:val="0"/>
        <w:spacing w:line="276" w:lineRule="auto"/>
        <w:ind w:left="360"/>
        <w:jc w:val="both"/>
        <w:rPr>
          <w:sz w:val="22"/>
          <w:szCs w:val="22"/>
        </w:rPr>
      </w:pPr>
      <w:r w:rsidRPr="00070856">
        <w:rPr>
          <w:sz w:val="22"/>
          <w:szCs w:val="22"/>
        </w:rPr>
        <w:t>Закон Приднестровской Молдавской Республики от 10 июня 2013 года «О государственной границе Приднестровской Молдавской Республики» с изменениями и дополнениями.</w:t>
      </w:r>
    </w:p>
    <w:p w:rsidR="007F7EAB" w:rsidRPr="00070856" w:rsidRDefault="007F7EAB" w:rsidP="007F7EAB">
      <w:pPr>
        <w:numPr>
          <w:ilvl w:val="0"/>
          <w:numId w:val="4"/>
        </w:numPr>
        <w:snapToGrid w:val="0"/>
        <w:spacing w:line="276" w:lineRule="auto"/>
        <w:ind w:left="360"/>
        <w:jc w:val="both"/>
        <w:rPr>
          <w:sz w:val="22"/>
          <w:szCs w:val="22"/>
        </w:rPr>
      </w:pPr>
      <w:r w:rsidRPr="00070856">
        <w:rPr>
          <w:sz w:val="22"/>
          <w:szCs w:val="22"/>
        </w:rPr>
        <w:t xml:space="preserve">Закон Приднестровской Молдавской Республики от  </w:t>
      </w:r>
      <w:r w:rsidRPr="00070856">
        <w:rPr>
          <w:caps/>
          <w:sz w:val="22"/>
          <w:szCs w:val="22"/>
        </w:rPr>
        <w:t xml:space="preserve">25 </w:t>
      </w:r>
      <w:r w:rsidRPr="00070856">
        <w:rPr>
          <w:sz w:val="22"/>
          <w:szCs w:val="22"/>
        </w:rPr>
        <w:t xml:space="preserve">апреля 2012 года </w:t>
      </w:r>
      <w:r w:rsidRPr="00070856">
        <w:rPr>
          <w:caps/>
          <w:sz w:val="22"/>
          <w:szCs w:val="22"/>
        </w:rPr>
        <w:t>№ 49-З-</w:t>
      </w:r>
      <w:r w:rsidRPr="00070856">
        <w:rPr>
          <w:caps/>
          <w:sz w:val="22"/>
          <w:szCs w:val="22"/>
          <w:lang w:val="en-US"/>
        </w:rPr>
        <w:t>V</w:t>
      </w:r>
      <w:r w:rsidRPr="00070856">
        <w:rPr>
          <w:caps/>
          <w:sz w:val="22"/>
          <w:szCs w:val="22"/>
        </w:rPr>
        <w:t xml:space="preserve"> </w:t>
      </w:r>
      <w:r w:rsidRPr="00070856">
        <w:rPr>
          <w:sz w:val="22"/>
          <w:szCs w:val="22"/>
        </w:rPr>
        <w:t>«О системе государственной службы Приднестровской Молдавской Республики» с изменениями и дополнениями.</w:t>
      </w:r>
    </w:p>
    <w:p w:rsidR="007F7EAB" w:rsidRPr="00070856" w:rsidRDefault="007F7EAB" w:rsidP="007F7EAB">
      <w:pPr>
        <w:numPr>
          <w:ilvl w:val="0"/>
          <w:numId w:val="4"/>
        </w:numPr>
        <w:snapToGrid w:val="0"/>
        <w:spacing w:line="276" w:lineRule="auto"/>
        <w:ind w:left="360"/>
        <w:jc w:val="both"/>
        <w:rPr>
          <w:sz w:val="22"/>
          <w:szCs w:val="22"/>
        </w:rPr>
      </w:pPr>
      <w:r w:rsidRPr="00070856">
        <w:rPr>
          <w:sz w:val="22"/>
          <w:szCs w:val="22"/>
        </w:rPr>
        <w:t xml:space="preserve">Закон Приднестровской Молдавской Республики от </w:t>
      </w:r>
      <w:r w:rsidRPr="00070856">
        <w:rPr>
          <w:rFonts w:eastAsia="Arial Unicode MS"/>
          <w:sz w:val="22"/>
          <w:szCs w:val="22"/>
        </w:rPr>
        <w:t>27 апреля 2012 года</w:t>
      </w:r>
      <w:r w:rsidRPr="00070856">
        <w:rPr>
          <w:sz w:val="22"/>
          <w:szCs w:val="22"/>
        </w:rPr>
        <w:t xml:space="preserve"> </w:t>
      </w:r>
      <w:r w:rsidRPr="00070856">
        <w:rPr>
          <w:rFonts w:eastAsia="Arial Unicode MS"/>
          <w:sz w:val="22"/>
          <w:szCs w:val="22"/>
        </w:rPr>
        <w:t>№ 53-З-V</w:t>
      </w:r>
      <w:r w:rsidRPr="00070856">
        <w:rPr>
          <w:sz w:val="22"/>
          <w:szCs w:val="22"/>
        </w:rPr>
        <w:t xml:space="preserve"> «О государственной гражданской службе Приднестровской Молдавской Республике» с изменениями и дополнениями.</w:t>
      </w:r>
    </w:p>
    <w:p w:rsidR="007F7EAB" w:rsidRPr="00070856" w:rsidRDefault="007F7EAB" w:rsidP="007F7EAB">
      <w:pPr>
        <w:numPr>
          <w:ilvl w:val="0"/>
          <w:numId w:val="4"/>
        </w:numPr>
        <w:snapToGrid w:val="0"/>
        <w:spacing w:line="276" w:lineRule="auto"/>
        <w:ind w:left="360"/>
        <w:jc w:val="both"/>
        <w:rPr>
          <w:sz w:val="22"/>
          <w:szCs w:val="22"/>
        </w:rPr>
      </w:pPr>
      <w:r w:rsidRPr="00070856">
        <w:rPr>
          <w:sz w:val="22"/>
          <w:szCs w:val="22"/>
        </w:rPr>
        <w:t>Закон Приднестровской Молдавской Республики от 5 ноября 1994 года «Об органах местной власти, местного самоуправления и государственной администрации в Приднестровской Молдавской Республике» с изменениями и дополнениями.</w:t>
      </w:r>
    </w:p>
    <w:p w:rsidR="007F7EAB" w:rsidRPr="00070856" w:rsidRDefault="007F7EAB" w:rsidP="007F7EAB">
      <w:pPr>
        <w:numPr>
          <w:ilvl w:val="0"/>
          <w:numId w:val="4"/>
        </w:numPr>
        <w:spacing w:line="276" w:lineRule="auto"/>
        <w:ind w:left="360"/>
        <w:jc w:val="both"/>
        <w:rPr>
          <w:sz w:val="22"/>
          <w:szCs w:val="22"/>
        </w:rPr>
      </w:pPr>
      <w:r w:rsidRPr="00070856">
        <w:rPr>
          <w:sz w:val="22"/>
          <w:szCs w:val="22"/>
        </w:rPr>
        <w:t xml:space="preserve">Закон </w:t>
      </w:r>
      <w:r w:rsidRPr="00070856">
        <w:rPr>
          <w:rStyle w:val="FontStyle41"/>
          <w:sz w:val="22"/>
          <w:szCs w:val="22"/>
        </w:rPr>
        <w:t>Приднестровской Молдавской Республики</w:t>
      </w:r>
      <w:r w:rsidRPr="00070856">
        <w:rPr>
          <w:sz w:val="22"/>
          <w:szCs w:val="22"/>
        </w:rPr>
        <w:t xml:space="preserve">  от 8 декабря 2003 года </w:t>
      </w:r>
      <w:r w:rsidR="0002496B" w:rsidRPr="00070856">
        <w:rPr>
          <w:sz w:val="22"/>
          <w:szCs w:val="22"/>
        </w:rPr>
        <w:t xml:space="preserve"> </w:t>
      </w:r>
      <w:r w:rsidRPr="00070856">
        <w:rPr>
          <w:sz w:val="22"/>
          <w:szCs w:val="22"/>
        </w:rPr>
        <w:t>№ 367-З-III «Об обращениях граждан, общественных организациях и юридических лиц» (САЗ 03-50) с изменениями и дополнениями.</w:t>
      </w:r>
    </w:p>
    <w:p w:rsidR="007F7EAB" w:rsidRPr="00070856" w:rsidRDefault="007F7EAB" w:rsidP="007F7EAB">
      <w:pPr>
        <w:numPr>
          <w:ilvl w:val="0"/>
          <w:numId w:val="4"/>
        </w:numPr>
        <w:snapToGrid w:val="0"/>
        <w:spacing w:line="276" w:lineRule="auto"/>
        <w:ind w:left="360"/>
        <w:jc w:val="both"/>
        <w:rPr>
          <w:sz w:val="22"/>
          <w:szCs w:val="22"/>
        </w:rPr>
      </w:pPr>
      <w:r w:rsidRPr="00070856">
        <w:rPr>
          <w:sz w:val="22"/>
          <w:szCs w:val="22"/>
        </w:rPr>
        <w:t xml:space="preserve">Закон Приднестровской Молдавской Республики от </w:t>
      </w:r>
      <w:r w:rsidRPr="00070856">
        <w:rPr>
          <w:bCs/>
          <w:caps/>
          <w:sz w:val="22"/>
          <w:szCs w:val="22"/>
        </w:rPr>
        <w:t xml:space="preserve">4 </w:t>
      </w:r>
      <w:r w:rsidRPr="00070856">
        <w:rPr>
          <w:bCs/>
          <w:sz w:val="22"/>
          <w:szCs w:val="22"/>
        </w:rPr>
        <w:t xml:space="preserve">августа 2008 года </w:t>
      </w:r>
      <w:r w:rsidRPr="00070856">
        <w:rPr>
          <w:bCs/>
          <w:caps/>
          <w:sz w:val="22"/>
          <w:szCs w:val="22"/>
        </w:rPr>
        <w:t>№ 528-З-I</w:t>
      </w:r>
      <w:r w:rsidRPr="00070856">
        <w:rPr>
          <w:bCs/>
          <w:caps/>
          <w:sz w:val="22"/>
          <w:szCs w:val="22"/>
          <w:lang w:val="en-US"/>
        </w:rPr>
        <w:t>V</w:t>
      </w:r>
      <w:r w:rsidRPr="00070856">
        <w:rPr>
          <w:bCs/>
          <w:caps/>
          <w:sz w:val="22"/>
          <w:szCs w:val="22"/>
        </w:rPr>
        <w:t xml:space="preserve"> </w:t>
      </w:r>
      <w:r w:rsidRPr="00070856">
        <w:rPr>
          <w:sz w:val="22"/>
          <w:szCs w:val="22"/>
        </w:rPr>
        <w:t>«Об общественных объединениях» с изменениями и дополнениями.</w:t>
      </w:r>
    </w:p>
    <w:p w:rsidR="007F7EAB" w:rsidRPr="00070856" w:rsidRDefault="007F7EAB" w:rsidP="007F7EAB">
      <w:pPr>
        <w:numPr>
          <w:ilvl w:val="0"/>
          <w:numId w:val="4"/>
        </w:numPr>
        <w:snapToGrid w:val="0"/>
        <w:spacing w:line="276" w:lineRule="auto"/>
        <w:ind w:left="360"/>
        <w:jc w:val="both"/>
        <w:rPr>
          <w:sz w:val="22"/>
          <w:szCs w:val="22"/>
        </w:rPr>
      </w:pPr>
      <w:r w:rsidRPr="00070856">
        <w:rPr>
          <w:sz w:val="22"/>
          <w:szCs w:val="22"/>
        </w:rPr>
        <w:t>Закон Приднестровской Молдавской Республики от 29 января 2000 года № 239-3 «О политических партиях» с изменениями и дополнениями.</w:t>
      </w:r>
    </w:p>
    <w:p w:rsidR="007F7EAB" w:rsidRPr="00070856" w:rsidRDefault="007F7EAB" w:rsidP="007F7EAB">
      <w:pPr>
        <w:numPr>
          <w:ilvl w:val="0"/>
          <w:numId w:val="4"/>
        </w:numPr>
        <w:snapToGrid w:val="0"/>
        <w:spacing w:line="276" w:lineRule="auto"/>
        <w:ind w:left="360"/>
        <w:jc w:val="both"/>
        <w:rPr>
          <w:sz w:val="22"/>
          <w:szCs w:val="22"/>
        </w:rPr>
      </w:pPr>
      <w:r w:rsidRPr="00070856">
        <w:rPr>
          <w:sz w:val="22"/>
          <w:szCs w:val="22"/>
        </w:rPr>
        <w:t>Закон Приднестровской Молдавской Республики от 7 мая 2002 года № 123-З-III «Об актах законодательства Приднестровской Молдавской Республики» с изменениями и дополнениями.</w:t>
      </w:r>
    </w:p>
    <w:p w:rsidR="007F7EAB" w:rsidRPr="00070856" w:rsidRDefault="007F7EAB" w:rsidP="007F7EAB">
      <w:pPr>
        <w:numPr>
          <w:ilvl w:val="0"/>
          <w:numId w:val="4"/>
        </w:numPr>
        <w:snapToGrid w:val="0"/>
        <w:spacing w:line="276" w:lineRule="auto"/>
        <w:ind w:left="360"/>
        <w:jc w:val="both"/>
        <w:rPr>
          <w:sz w:val="22"/>
          <w:szCs w:val="22"/>
        </w:rPr>
      </w:pPr>
      <w:r w:rsidRPr="00070856">
        <w:rPr>
          <w:sz w:val="22"/>
          <w:szCs w:val="22"/>
        </w:rPr>
        <w:t>Закон Приднестровской Молдавской Республики  от 13 декабря 2005 года N 701-З-III «О статусе столицы Приднестровской Молдавской Республики» с изменениями и дополнениями.</w:t>
      </w:r>
    </w:p>
    <w:p w:rsidR="007F7EAB" w:rsidRPr="00070856" w:rsidRDefault="007F7EAB" w:rsidP="007F7EAB">
      <w:pPr>
        <w:numPr>
          <w:ilvl w:val="0"/>
          <w:numId w:val="4"/>
        </w:numPr>
        <w:snapToGrid w:val="0"/>
        <w:spacing w:line="276" w:lineRule="auto"/>
        <w:ind w:left="360"/>
        <w:jc w:val="both"/>
        <w:rPr>
          <w:sz w:val="22"/>
          <w:szCs w:val="22"/>
        </w:rPr>
      </w:pPr>
      <w:r w:rsidRPr="00070856">
        <w:rPr>
          <w:sz w:val="22"/>
          <w:szCs w:val="22"/>
        </w:rPr>
        <w:t xml:space="preserve">Закон Приднестровской Молдавской Республики от 5 декабря 2002 года  № 210-З-III «Об организации проведения собраний» </w:t>
      </w:r>
      <w:r w:rsidRPr="00070856">
        <w:rPr>
          <w:sz w:val="22"/>
          <w:szCs w:val="22"/>
          <w:lang w:val="en-US"/>
        </w:rPr>
        <w:t>c</w:t>
      </w:r>
      <w:r w:rsidRPr="00070856">
        <w:rPr>
          <w:sz w:val="22"/>
          <w:szCs w:val="22"/>
        </w:rPr>
        <w:t xml:space="preserve"> изменениями и дополнениями.</w:t>
      </w:r>
    </w:p>
    <w:p w:rsidR="007F7EAB" w:rsidRPr="00070856" w:rsidRDefault="007F7EAB" w:rsidP="007F7EAB">
      <w:pPr>
        <w:numPr>
          <w:ilvl w:val="0"/>
          <w:numId w:val="4"/>
        </w:numPr>
        <w:snapToGrid w:val="0"/>
        <w:spacing w:line="276" w:lineRule="auto"/>
        <w:ind w:left="360"/>
        <w:jc w:val="both"/>
        <w:rPr>
          <w:sz w:val="22"/>
          <w:szCs w:val="22"/>
        </w:rPr>
      </w:pPr>
      <w:r w:rsidRPr="00070856">
        <w:rPr>
          <w:sz w:val="22"/>
          <w:szCs w:val="22"/>
        </w:rPr>
        <w:t>Закон Приднестровской Молдавской Республики от 5 марта 2002 года № 104-З-III «О паспорте гражданина Приднестровской Молдавской Республики» (САЗ 02-11) с изменениями и дополнениями.</w:t>
      </w:r>
    </w:p>
    <w:p w:rsidR="007F7EAB" w:rsidRPr="00070856" w:rsidRDefault="007F7EAB" w:rsidP="007F7EAB">
      <w:pPr>
        <w:numPr>
          <w:ilvl w:val="0"/>
          <w:numId w:val="4"/>
        </w:numPr>
        <w:spacing w:line="276" w:lineRule="auto"/>
        <w:ind w:left="360"/>
        <w:jc w:val="both"/>
        <w:rPr>
          <w:sz w:val="22"/>
          <w:szCs w:val="22"/>
        </w:rPr>
      </w:pPr>
      <w:r w:rsidRPr="00070856">
        <w:rPr>
          <w:sz w:val="22"/>
          <w:szCs w:val="22"/>
        </w:rPr>
        <w:t xml:space="preserve">Закон Приднестровской Молдавской Республики  от 19 июня 2017 года «О правовом положении иностранных граждан и лиц без гражданства в Приднестровской Молдавской Республике» с изменениями и дополнениями. </w:t>
      </w:r>
    </w:p>
    <w:p w:rsidR="007F7EAB" w:rsidRPr="00070856" w:rsidRDefault="007F7EAB" w:rsidP="007F7EAB">
      <w:pPr>
        <w:numPr>
          <w:ilvl w:val="0"/>
          <w:numId w:val="4"/>
        </w:numPr>
        <w:spacing w:line="276" w:lineRule="auto"/>
        <w:ind w:left="360"/>
        <w:jc w:val="both"/>
        <w:rPr>
          <w:sz w:val="22"/>
          <w:szCs w:val="22"/>
        </w:rPr>
      </w:pPr>
      <w:r w:rsidRPr="00070856">
        <w:rPr>
          <w:sz w:val="22"/>
          <w:szCs w:val="22"/>
        </w:rPr>
        <w:t>Закон Приднестровской Молдавской Республики  от19 июня 2017 года «О порядке въезда в Приднестровскую Молдавскую Республику и выезда из Приднестровской Молдавской Республики» с изменениями и дополнениями.</w:t>
      </w:r>
    </w:p>
    <w:p w:rsidR="007F7EAB" w:rsidRPr="00070856" w:rsidRDefault="007F7EAB" w:rsidP="007F7EAB">
      <w:pPr>
        <w:numPr>
          <w:ilvl w:val="0"/>
          <w:numId w:val="4"/>
        </w:numPr>
        <w:spacing w:line="276" w:lineRule="auto"/>
        <w:ind w:left="360"/>
        <w:jc w:val="both"/>
        <w:rPr>
          <w:sz w:val="22"/>
          <w:szCs w:val="22"/>
        </w:rPr>
      </w:pPr>
      <w:r w:rsidRPr="00070856">
        <w:rPr>
          <w:sz w:val="22"/>
          <w:szCs w:val="22"/>
        </w:rPr>
        <w:t>Закон Приднестровской Молдавской Республики  от19 июня 2017 года «О миграционном учете иностранных граждан и лиц без гражданства в Приднестровской Молдавской Республике» с изменениями и дополнениями.</w:t>
      </w:r>
    </w:p>
    <w:p w:rsidR="007F7EAB" w:rsidRPr="00070856" w:rsidRDefault="007F7EAB" w:rsidP="007F7EAB">
      <w:pPr>
        <w:numPr>
          <w:ilvl w:val="0"/>
          <w:numId w:val="4"/>
        </w:numPr>
        <w:snapToGrid w:val="0"/>
        <w:spacing w:line="276" w:lineRule="auto"/>
        <w:ind w:left="360"/>
        <w:jc w:val="both"/>
        <w:rPr>
          <w:sz w:val="22"/>
          <w:szCs w:val="22"/>
        </w:rPr>
      </w:pPr>
      <w:r w:rsidRPr="00070856">
        <w:rPr>
          <w:sz w:val="22"/>
          <w:szCs w:val="22"/>
        </w:rPr>
        <w:t>Закон Приднестровской Молдавской Республики от 23 ноября 1994 года «Об охране окружающей среды» с изменениями и дополнениями.</w:t>
      </w:r>
    </w:p>
    <w:p w:rsidR="007F7EAB" w:rsidRPr="00070856" w:rsidRDefault="007F7EAB" w:rsidP="007F7EAB">
      <w:pPr>
        <w:numPr>
          <w:ilvl w:val="0"/>
          <w:numId w:val="4"/>
        </w:numPr>
        <w:snapToGrid w:val="0"/>
        <w:spacing w:line="276" w:lineRule="auto"/>
        <w:ind w:left="360"/>
        <w:jc w:val="both"/>
        <w:rPr>
          <w:sz w:val="22"/>
          <w:szCs w:val="22"/>
        </w:rPr>
      </w:pPr>
      <w:r w:rsidRPr="00070856">
        <w:rPr>
          <w:sz w:val="22"/>
          <w:szCs w:val="22"/>
        </w:rPr>
        <w:t>Закон Приднестровской Молдавской Республики от 29 июня 1998 года № 107-З «О животном мире» c изменениями и дополнениями.</w:t>
      </w:r>
    </w:p>
    <w:p w:rsidR="007F7EAB" w:rsidRPr="00070856" w:rsidRDefault="007F7EAB" w:rsidP="007F7EAB">
      <w:pPr>
        <w:numPr>
          <w:ilvl w:val="0"/>
          <w:numId w:val="4"/>
        </w:numPr>
        <w:snapToGrid w:val="0"/>
        <w:spacing w:line="276" w:lineRule="auto"/>
        <w:ind w:left="360"/>
        <w:jc w:val="both"/>
        <w:rPr>
          <w:sz w:val="22"/>
          <w:szCs w:val="22"/>
        </w:rPr>
      </w:pPr>
      <w:r w:rsidRPr="00070856">
        <w:rPr>
          <w:sz w:val="22"/>
          <w:szCs w:val="22"/>
        </w:rPr>
        <w:t>Закон Приднестровской Молдавской Республики от 16 января 1997 года № 29-3 «Об охране здоровья граждан» с изменениями и дополнениями.</w:t>
      </w:r>
    </w:p>
    <w:p w:rsidR="007F7EAB" w:rsidRPr="00070856" w:rsidRDefault="007F7EAB" w:rsidP="007F7EAB">
      <w:pPr>
        <w:numPr>
          <w:ilvl w:val="0"/>
          <w:numId w:val="4"/>
        </w:numPr>
        <w:snapToGrid w:val="0"/>
        <w:spacing w:line="276" w:lineRule="auto"/>
        <w:ind w:left="360"/>
        <w:jc w:val="both"/>
        <w:rPr>
          <w:sz w:val="22"/>
          <w:szCs w:val="22"/>
        </w:rPr>
      </w:pPr>
      <w:r w:rsidRPr="00070856">
        <w:rPr>
          <w:sz w:val="22"/>
          <w:szCs w:val="22"/>
        </w:rPr>
        <w:t>Закон Приднестровской Молдавской Республики  от 2 октября 2009 года № 878-З-</w:t>
      </w:r>
      <w:r w:rsidRPr="00070856">
        <w:rPr>
          <w:sz w:val="22"/>
          <w:szCs w:val="22"/>
          <w:lang w:val="en-US"/>
        </w:rPr>
        <w:t>IV</w:t>
      </w:r>
      <w:r w:rsidRPr="00070856">
        <w:rPr>
          <w:sz w:val="22"/>
          <w:szCs w:val="22"/>
        </w:rPr>
        <w:t xml:space="preserve"> «Об охране атмосферного воздуха», с изменениями и дополнениями.</w:t>
      </w:r>
    </w:p>
    <w:p w:rsidR="007F7EAB" w:rsidRPr="00070856" w:rsidRDefault="007F7EAB" w:rsidP="007F7EAB">
      <w:pPr>
        <w:numPr>
          <w:ilvl w:val="0"/>
          <w:numId w:val="4"/>
        </w:numPr>
        <w:snapToGrid w:val="0"/>
        <w:spacing w:line="276" w:lineRule="auto"/>
        <w:ind w:left="360"/>
        <w:jc w:val="both"/>
        <w:rPr>
          <w:sz w:val="22"/>
          <w:szCs w:val="22"/>
        </w:rPr>
      </w:pPr>
      <w:r w:rsidRPr="00070856">
        <w:rPr>
          <w:sz w:val="22"/>
          <w:szCs w:val="22"/>
        </w:rPr>
        <w:lastRenderedPageBreak/>
        <w:t>Закон Приднестровской Молдавской Республики от 5 мая 2000 года N 292-З «О всеобщей воинской обязанности и военной службе» с изменениями и дополнениями.</w:t>
      </w:r>
    </w:p>
    <w:p w:rsidR="007F7EAB" w:rsidRPr="00070856" w:rsidRDefault="007F7EAB" w:rsidP="007F7EAB">
      <w:pPr>
        <w:numPr>
          <w:ilvl w:val="0"/>
          <w:numId w:val="4"/>
        </w:numPr>
        <w:snapToGrid w:val="0"/>
        <w:spacing w:line="276" w:lineRule="auto"/>
        <w:ind w:left="360"/>
        <w:jc w:val="both"/>
        <w:rPr>
          <w:sz w:val="22"/>
          <w:szCs w:val="22"/>
        </w:rPr>
      </w:pPr>
      <w:r w:rsidRPr="00070856">
        <w:rPr>
          <w:sz w:val="22"/>
          <w:szCs w:val="22"/>
        </w:rPr>
        <w:t>Закон Приднестровской Молдавской Республики от</w:t>
      </w:r>
      <w:r w:rsidRPr="00070856">
        <w:rPr>
          <w:bCs/>
          <w:sz w:val="22"/>
          <w:szCs w:val="22"/>
        </w:rPr>
        <w:t xml:space="preserve"> 26 октября 2012 года № 205-З-</w:t>
      </w:r>
      <w:r w:rsidRPr="00070856">
        <w:rPr>
          <w:bCs/>
          <w:sz w:val="22"/>
          <w:szCs w:val="22"/>
          <w:lang w:val="en-US"/>
        </w:rPr>
        <w:t>V</w:t>
      </w:r>
      <w:r w:rsidRPr="00070856">
        <w:rPr>
          <w:bCs/>
          <w:sz w:val="22"/>
          <w:szCs w:val="22"/>
        </w:rPr>
        <w:t xml:space="preserve"> «О </w:t>
      </w:r>
      <w:r w:rsidRPr="00070856">
        <w:rPr>
          <w:sz w:val="22"/>
          <w:szCs w:val="22"/>
        </w:rPr>
        <w:t>Следственном комитете Приднестровской Молдавской Республики»</w:t>
      </w:r>
      <w:r w:rsidRPr="00070856">
        <w:rPr>
          <w:bCs/>
          <w:sz w:val="22"/>
          <w:szCs w:val="22"/>
        </w:rPr>
        <w:t xml:space="preserve"> </w:t>
      </w:r>
      <w:r w:rsidRPr="00070856">
        <w:rPr>
          <w:sz w:val="22"/>
          <w:szCs w:val="22"/>
        </w:rPr>
        <w:t>с изменениями и дополнениями.</w:t>
      </w:r>
    </w:p>
    <w:p w:rsidR="007F7EAB" w:rsidRPr="00070856" w:rsidRDefault="007F7EAB" w:rsidP="007F7EAB">
      <w:pPr>
        <w:numPr>
          <w:ilvl w:val="0"/>
          <w:numId w:val="4"/>
        </w:numPr>
        <w:snapToGrid w:val="0"/>
        <w:spacing w:line="276" w:lineRule="auto"/>
        <w:ind w:left="360"/>
        <w:jc w:val="both"/>
        <w:rPr>
          <w:sz w:val="22"/>
          <w:szCs w:val="22"/>
        </w:rPr>
      </w:pPr>
      <w:r w:rsidRPr="00070856">
        <w:rPr>
          <w:sz w:val="22"/>
          <w:szCs w:val="22"/>
        </w:rPr>
        <w:t>Закон Приднестровской Молдавской Республики от 27 июня 2003 года № 294-З-III «Об образовании» с изменениями и дополнениями.</w:t>
      </w:r>
    </w:p>
    <w:p w:rsidR="007F7EAB" w:rsidRPr="00070856" w:rsidRDefault="007F7EAB" w:rsidP="007F7EAB">
      <w:pPr>
        <w:numPr>
          <w:ilvl w:val="0"/>
          <w:numId w:val="4"/>
        </w:numPr>
        <w:snapToGrid w:val="0"/>
        <w:spacing w:line="276" w:lineRule="auto"/>
        <w:ind w:left="360"/>
        <w:jc w:val="both"/>
        <w:rPr>
          <w:sz w:val="22"/>
          <w:szCs w:val="22"/>
        </w:rPr>
      </w:pPr>
      <w:r w:rsidRPr="00070856">
        <w:rPr>
          <w:sz w:val="22"/>
          <w:szCs w:val="22"/>
        </w:rPr>
        <w:t>Закон Приднестровской Молдавской Республики</w:t>
      </w:r>
      <w:r w:rsidRPr="00070856">
        <w:rPr>
          <w:b/>
          <w:sz w:val="22"/>
          <w:szCs w:val="22"/>
        </w:rPr>
        <w:t xml:space="preserve"> </w:t>
      </w:r>
      <w:r w:rsidRPr="00070856">
        <w:rPr>
          <w:sz w:val="22"/>
          <w:szCs w:val="22"/>
        </w:rPr>
        <w:t>от 21 августа 2008 года № 535-З-IV «О культуре» с изменениями и дополнениями.</w:t>
      </w:r>
    </w:p>
    <w:p w:rsidR="007F7EAB" w:rsidRPr="00070856" w:rsidRDefault="007F7EAB" w:rsidP="007F7EAB">
      <w:pPr>
        <w:numPr>
          <w:ilvl w:val="0"/>
          <w:numId w:val="4"/>
        </w:numPr>
        <w:snapToGrid w:val="0"/>
        <w:spacing w:line="276" w:lineRule="auto"/>
        <w:ind w:left="360"/>
        <w:jc w:val="both"/>
        <w:rPr>
          <w:sz w:val="22"/>
          <w:szCs w:val="22"/>
        </w:rPr>
      </w:pPr>
      <w:r w:rsidRPr="00070856">
        <w:rPr>
          <w:sz w:val="22"/>
          <w:szCs w:val="22"/>
        </w:rPr>
        <w:t>Постановление Верховного Совета Приднестровской Молдавской Республики от 30 мая 2012 года № 1061 «Об утверждении Перечня должностей государственной гражданской службы в Верховном Совете Приднестровской Молдавской Республики» с изменениями и дополнениями.</w:t>
      </w:r>
    </w:p>
    <w:p w:rsidR="007F7EAB" w:rsidRPr="00070856" w:rsidRDefault="007F7EAB" w:rsidP="007F7EAB">
      <w:pPr>
        <w:numPr>
          <w:ilvl w:val="0"/>
          <w:numId w:val="4"/>
        </w:numPr>
        <w:spacing w:line="276" w:lineRule="auto"/>
        <w:ind w:left="360"/>
        <w:jc w:val="both"/>
        <w:rPr>
          <w:sz w:val="22"/>
          <w:szCs w:val="22"/>
        </w:rPr>
      </w:pPr>
      <w:r w:rsidRPr="00070856">
        <w:rPr>
          <w:sz w:val="22"/>
          <w:szCs w:val="22"/>
        </w:rPr>
        <w:t>Указ Президента Приднестровской Молдавской Республики от 12 декабря 2018 года № 460</w:t>
      </w:r>
      <w:r w:rsidRPr="00070856">
        <w:rPr>
          <w:kern w:val="36"/>
          <w:sz w:val="22"/>
          <w:szCs w:val="22"/>
        </w:rPr>
        <w:t xml:space="preserve"> «Об утверждении Стратегии развития Приднестровской Молдавской Республики на 2019-2026 годы»</w:t>
      </w:r>
      <w:r w:rsidRPr="00070856">
        <w:rPr>
          <w:sz w:val="22"/>
          <w:szCs w:val="22"/>
        </w:rPr>
        <w:t xml:space="preserve"> с дополнениями.</w:t>
      </w:r>
    </w:p>
    <w:p w:rsidR="007F7EAB" w:rsidRPr="00070856" w:rsidRDefault="007F7EAB" w:rsidP="007F7EAB">
      <w:pPr>
        <w:numPr>
          <w:ilvl w:val="0"/>
          <w:numId w:val="4"/>
        </w:numPr>
        <w:spacing w:line="276" w:lineRule="auto"/>
        <w:ind w:left="360"/>
        <w:jc w:val="both"/>
        <w:rPr>
          <w:sz w:val="22"/>
          <w:szCs w:val="22"/>
        </w:rPr>
      </w:pPr>
      <w:r w:rsidRPr="00070856">
        <w:rPr>
          <w:sz w:val="22"/>
          <w:szCs w:val="22"/>
        </w:rPr>
        <w:t xml:space="preserve">Указ Президента </w:t>
      </w:r>
      <w:r w:rsidRPr="00070856">
        <w:rPr>
          <w:rStyle w:val="FontStyle41"/>
          <w:sz w:val="22"/>
          <w:szCs w:val="22"/>
        </w:rPr>
        <w:t>Приднестровской Молдавской Республики</w:t>
      </w:r>
      <w:r w:rsidRPr="00070856">
        <w:rPr>
          <w:sz w:val="22"/>
          <w:szCs w:val="22"/>
        </w:rPr>
        <w:t xml:space="preserve">  от 30 мая 2022 года  № 198 «Об утверждении системы и структуры исполнительных органов государственной власти</w:t>
      </w:r>
      <w:r w:rsidRPr="00070856">
        <w:rPr>
          <w:rStyle w:val="FontStyle41"/>
          <w:sz w:val="22"/>
          <w:szCs w:val="22"/>
        </w:rPr>
        <w:t xml:space="preserve"> Приднестровской Молдавской Республики</w:t>
      </w:r>
      <w:r w:rsidRPr="00070856">
        <w:rPr>
          <w:sz w:val="22"/>
          <w:szCs w:val="22"/>
        </w:rPr>
        <w:t>».</w:t>
      </w:r>
    </w:p>
    <w:p w:rsidR="007F7EAB" w:rsidRPr="00070856" w:rsidRDefault="007F7EAB" w:rsidP="007F7EAB">
      <w:pPr>
        <w:numPr>
          <w:ilvl w:val="0"/>
          <w:numId w:val="4"/>
        </w:numPr>
        <w:snapToGrid w:val="0"/>
        <w:spacing w:line="276" w:lineRule="auto"/>
        <w:ind w:left="360"/>
        <w:jc w:val="both"/>
        <w:rPr>
          <w:sz w:val="22"/>
          <w:szCs w:val="22"/>
        </w:rPr>
      </w:pPr>
      <w:r w:rsidRPr="00070856">
        <w:rPr>
          <w:sz w:val="22"/>
          <w:szCs w:val="22"/>
        </w:rPr>
        <w:t>Указ Президента Приднестровской Молдавской Республики от 12 июня 2001 года № 295 «Об утверждении Положения «О порядке подготовки правовых актов и об общих принципах взаимодействия исполнительных органов государственной власти с Верховным Советом Приднестровской Молдавской Республики» с изменениями и дополнениями.</w:t>
      </w:r>
    </w:p>
    <w:p w:rsidR="007F7EAB" w:rsidRPr="00070856" w:rsidRDefault="007F7EAB" w:rsidP="007F7EAB">
      <w:pPr>
        <w:numPr>
          <w:ilvl w:val="0"/>
          <w:numId w:val="4"/>
        </w:numPr>
        <w:snapToGrid w:val="0"/>
        <w:spacing w:line="276" w:lineRule="auto"/>
        <w:ind w:left="360"/>
        <w:jc w:val="both"/>
        <w:rPr>
          <w:sz w:val="22"/>
          <w:szCs w:val="22"/>
        </w:rPr>
      </w:pPr>
      <w:r w:rsidRPr="00070856">
        <w:rPr>
          <w:sz w:val="22"/>
          <w:szCs w:val="22"/>
        </w:rPr>
        <w:t>Указ Президента Приднестровской Молдавской Республики  от 20 февраля 2012 года № 115 «Об утверждении Положения об  Администрации Президента Приднестровской Молдавской Республики» с изменениями и дополнениями.</w:t>
      </w:r>
    </w:p>
    <w:p w:rsidR="0037376E" w:rsidRPr="00070856" w:rsidRDefault="0037376E" w:rsidP="0037376E">
      <w:pPr>
        <w:pStyle w:val="31"/>
        <w:widowControl/>
        <w:numPr>
          <w:ilvl w:val="0"/>
          <w:numId w:val="4"/>
        </w:numPr>
        <w:snapToGrid w:val="0"/>
        <w:spacing w:line="240" w:lineRule="auto"/>
        <w:ind w:left="360"/>
        <w:rPr>
          <w:color w:val="000000"/>
          <w:sz w:val="22"/>
          <w:szCs w:val="22"/>
        </w:rPr>
      </w:pPr>
      <w:r w:rsidRPr="00070856">
        <w:rPr>
          <w:color w:val="000000"/>
          <w:sz w:val="22"/>
          <w:szCs w:val="22"/>
        </w:rPr>
        <w:t xml:space="preserve">Указ Президента </w:t>
      </w:r>
      <w:r w:rsidRPr="00070856">
        <w:rPr>
          <w:rStyle w:val="FontStyle41"/>
          <w:color w:val="000000"/>
          <w:sz w:val="22"/>
          <w:szCs w:val="22"/>
        </w:rPr>
        <w:t>Приднестровской Молдавской Республики</w:t>
      </w:r>
      <w:r w:rsidRPr="00070856">
        <w:rPr>
          <w:color w:val="000000"/>
          <w:sz w:val="22"/>
          <w:szCs w:val="22"/>
        </w:rPr>
        <w:t xml:space="preserve">  от 2  июня 2014 года № 183 «О государственных должностях </w:t>
      </w:r>
      <w:r w:rsidRPr="00070856">
        <w:rPr>
          <w:rStyle w:val="FontStyle41"/>
          <w:color w:val="000000"/>
          <w:sz w:val="22"/>
          <w:szCs w:val="22"/>
        </w:rPr>
        <w:t>Приднестровской Молдавской Республики</w:t>
      </w:r>
      <w:r w:rsidRPr="00070856">
        <w:rPr>
          <w:color w:val="000000"/>
          <w:sz w:val="22"/>
          <w:szCs w:val="22"/>
        </w:rPr>
        <w:t>»    (САЗ 14-23) с изменениями и дополнениями.</w:t>
      </w:r>
    </w:p>
    <w:p w:rsidR="0037376E" w:rsidRPr="00070856" w:rsidRDefault="0037376E" w:rsidP="0037376E">
      <w:pPr>
        <w:pStyle w:val="31"/>
        <w:widowControl/>
        <w:numPr>
          <w:ilvl w:val="0"/>
          <w:numId w:val="4"/>
        </w:numPr>
        <w:snapToGrid w:val="0"/>
        <w:spacing w:line="240" w:lineRule="auto"/>
        <w:ind w:left="360"/>
        <w:rPr>
          <w:color w:val="000000"/>
          <w:sz w:val="22"/>
          <w:szCs w:val="22"/>
        </w:rPr>
      </w:pPr>
      <w:r w:rsidRPr="00070856">
        <w:rPr>
          <w:color w:val="000000"/>
          <w:sz w:val="22"/>
          <w:szCs w:val="22"/>
        </w:rPr>
        <w:t xml:space="preserve">Указ Президента </w:t>
      </w:r>
      <w:r w:rsidRPr="00070856">
        <w:rPr>
          <w:rStyle w:val="FontStyle41"/>
          <w:color w:val="000000"/>
          <w:sz w:val="22"/>
          <w:szCs w:val="22"/>
        </w:rPr>
        <w:t>Приднестровской Молдавской Республики</w:t>
      </w:r>
      <w:r w:rsidRPr="00070856">
        <w:rPr>
          <w:color w:val="000000"/>
          <w:sz w:val="22"/>
          <w:szCs w:val="22"/>
        </w:rPr>
        <w:t xml:space="preserve">  от 26 июля 2012 года № 473 «О Реестре должностей государственной гражданской службы» (САЗ 12-31) с изменениями и дополнениями.</w:t>
      </w:r>
    </w:p>
    <w:p w:rsidR="0037376E" w:rsidRPr="00070856" w:rsidRDefault="0037376E" w:rsidP="0037376E">
      <w:pPr>
        <w:pStyle w:val="31"/>
        <w:widowControl/>
        <w:numPr>
          <w:ilvl w:val="0"/>
          <w:numId w:val="4"/>
        </w:numPr>
        <w:snapToGrid w:val="0"/>
        <w:spacing w:line="240" w:lineRule="auto"/>
        <w:ind w:left="360"/>
        <w:rPr>
          <w:color w:val="000000"/>
          <w:sz w:val="22"/>
          <w:szCs w:val="22"/>
        </w:rPr>
      </w:pPr>
      <w:r w:rsidRPr="00070856">
        <w:rPr>
          <w:color w:val="000000"/>
          <w:sz w:val="22"/>
          <w:szCs w:val="22"/>
        </w:rPr>
        <w:t xml:space="preserve">Указ Президента </w:t>
      </w:r>
      <w:r w:rsidRPr="00070856">
        <w:rPr>
          <w:rStyle w:val="FontStyle41"/>
          <w:color w:val="000000"/>
          <w:sz w:val="22"/>
          <w:szCs w:val="22"/>
        </w:rPr>
        <w:t>Приднестровской Молдавской Республики</w:t>
      </w:r>
      <w:r w:rsidRPr="00070856">
        <w:rPr>
          <w:color w:val="000000"/>
          <w:sz w:val="22"/>
          <w:szCs w:val="22"/>
        </w:rPr>
        <w:t xml:space="preserve">  от 26 июля 2012 года № 474 «О порядке ведения Реестра должностей государственной гражданской службы </w:t>
      </w:r>
      <w:r w:rsidRPr="00070856">
        <w:rPr>
          <w:rStyle w:val="FontStyle41"/>
          <w:color w:val="000000"/>
          <w:sz w:val="22"/>
          <w:szCs w:val="22"/>
        </w:rPr>
        <w:t>Приднестровской Молдавской Республики</w:t>
      </w:r>
      <w:r w:rsidRPr="00070856">
        <w:rPr>
          <w:color w:val="000000"/>
          <w:sz w:val="22"/>
          <w:szCs w:val="22"/>
        </w:rPr>
        <w:t>» (САЗ 12-31) с изменениями и дополнениями.</w:t>
      </w:r>
    </w:p>
    <w:p w:rsidR="0037376E" w:rsidRPr="00070856" w:rsidRDefault="0037376E" w:rsidP="0037376E">
      <w:pPr>
        <w:pStyle w:val="31"/>
        <w:widowControl/>
        <w:numPr>
          <w:ilvl w:val="0"/>
          <w:numId w:val="4"/>
        </w:numPr>
        <w:snapToGrid w:val="0"/>
        <w:spacing w:line="240" w:lineRule="auto"/>
        <w:ind w:left="360"/>
        <w:rPr>
          <w:color w:val="000000"/>
          <w:sz w:val="22"/>
          <w:szCs w:val="22"/>
        </w:rPr>
      </w:pPr>
      <w:r w:rsidRPr="00070856">
        <w:rPr>
          <w:color w:val="000000"/>
          <w:sz w:val="22"/>
          <w:szCs w:val="22"/>
        </w:rPr>
        <w:t xml:space="preserve">Указ Президента </w:t>
      </w:r>
      <w:r w:rsidRPr="00070856">
        <w:rPr>
          <w:rStyle w:val="FontStyle41"/>
          <w:color w:val="000000"/>
          <w:sz w:val="22"/>
          <w:szCs w:val="22"/>
        </w:rPr>
        <w:t>Приднестровской Молдавской Республики</w:t>
      </w:r>
      <w:r w:rsidRPr="00070856">
        <w:rPr>
          <w:color w:val="000000"/>
          <w:sz w:val="22"/>
          <w:szCs w:val="22"/>
        </w:rPr>
        <w:t xml:space="preserve"> от 26 июля 2012 года № 475 «Об утверждении Положения о конкурсе на замещение вакансий должности государственной гражданской службы </w:t>
      </w:r>
      <w:r w:rsidRPr="00070856">
        <w:rPr>
          <w:rStyle w:val="FontStyle41"/>
          <w:color w:val="000000"/>
          <w:sz w:val="22"/>
          <w:szCs w:val="22"/>
        </w:rPr>
        <w:t>Приднестровской Молдавской Республики</w:t>
      </w:r>
      <w:r w:rsidRPr="00070856">
        <w:rPr>
          <w:color w:val="000000"/>
          <w:sz w:val="22"/>
          <w:szCs w:val="22"/>
        </w:rPr>
        <w:t>»      (САЗ 12-31) с изменениями и дополнениями.</w:t>
      </w:r>
    </w:p>
    <w:p w:rsidR="0037376E" w:rsidRPr="00070856" w:rsidRDefault="0037376E" w:rsidP="0037376E">
      <w:pPr>
        <w:pStyle w:val="31"/>
        <w:widowControl/>
        <w:numPr>
          <w:ilvl w:val="0"/>
          <w:numId w:val="4"/>
        </w:numPr>
        <w:snapToGrid w:val="0"/>
        <w:spacing w:line="240" w:lineRule="auto"/>
        <w:ind w:left="360"/>
        <w:rPr>
          <w:color w:val="000000"/>
          <w:sz w:val="22"/>
          <w:szCs w:val="22"/>
        </w:rPr>
      </w:pPr>
      <w:r w:rsidRPr="00070856">
        <w:rPr>
          <w:color w:val="000000"/>
          <w:sz w:val="22"/>
          <w:szCs w:val="22"/>
        </w:rPr>
        <w:t xml:space="preserve">Указ Президента </w:t>
      </w:r>
      <w:r w:rsidRPr="00070856">
        <w:rPr>
          <w:rStyle w:val="FontStyle41"/>
          <w:color w:val="000000"/>
          <w:sz w:val="22"/>
          <w:szCs w:val="22"/>
        </w:rPr>
        <w:t>Приднестровской Молдавской Республики</w:t>
      </w:r>
      <w:r w:rsidRPr="00070856">
        <w:rPr>
          <w:color w:val="000000"/>
          <w:sz w:val="22"/>
          <w:szCs w:val="22"/>
        </w:rPr>
        <w:t xml:space="preserve"> от 26 июля 2012 года № 476 «Об утверждении Положения о служебном контракте о прохождении государственной гражданской службы </w:t>
      </w:r>
      <w:r w:rsidRPr="00070856">
        <w:rPr>
          <w:rStyle w:val="FontStyle41"/>
          <w:color w:val="000000"/>
          <w:sz w:val="22"/>
          <w:szCs w:val="22"/>
        </w:rPr>
        <w:t>Приднестровской Молдавской Республики</w:t>
      </w:r>
      <w:r w:rsidRPr="00070856">
        <w:rPr>
          <w:color w:val="000000"/>
          <w:sz w:val="22"/>
          <w:szCs w:val="22"/>
        </w:rPr>
        <w:t xml:space="preserve"> и замещении должности государственной службы </w:t>
      </w:r>
      <w:r w:rsidRPr="00070856">
        <w:rPr>
          <w:rStyle w:val="FontStyle41"/>
          <w:color w:val="000000"/>
          <w:sz w:val="22"/>
          <w:szCs w:val="22"/>
        </w:rPr>
        <w:t>Приднестровской Молдавской Республики</w:t>
      </w:r>
      <w:r w:rsidRPr="00070856">
        <w:rPr>
          <w:color w:val="000000"/>
          <w:sz w:val="22"/>
          <w:szCs w:val="22"/>
        </w:rPr>
        <w:t xml:space="preserve">  и Примерной формы служебного контракта» (САЗ 12-31).</w:t>
      </w:r>
    </w:p>
    <w:p w:rsidR="0037376E" w:rsidRPr="00070856" w:rsidRDefault="0037376E" w:rsidP="0037376E">
      <w:pPr>
        <w:pStyle w:val="31"/>
        <w:widowControl/>
        <w:numPr>
          <w:ilvl w:val="0"/>
          <w:numId w:val="4"/>
        </w:numPr>
        <w:snapToGrid w:val="0"/>
        <w:spacing w:line="240" w:lineRule="auto"/>
        <w:ind w:left="360"/>
        <w:rPr>
          <w:color w:val="000000"/>
          <w:sz w:val="22"/>
          <w:szCs w:val="22"/>
        </w:rPr>
      </w:pPr>
      <w:r w:rsidRPr="00070856">
        <w:rPr>
          <w:color w:val="000000"/>
          <w:sz w:val="22"/>
          <w:szCs w:val="22"/>
        </w:rPr>
        <w:t xml:space="preserve">Указ Президента </w:t>
      </w:r>
      <w:r w:rsidRPr="00070856">
        <w:rPr>
          <w:rStyle w:val="FontStyle41"/>
          <w:color w:val="000000"/>
          <w:sz w:val="22"/>
          <w:szCs w:val="22"/>
        </w:rPr>
        <w:t>Приднестровской Молдавской Республики</w:t>
      </w:r>
      <w:r w:rsidRPr="00070856">
        <w:rPr>
          <w:color w:val="000000"/>
          <w:sz w:val="22"/>
          <w:szCs w:val="22"/>
        </w:rPr>
        <w:t xml:space="preserve"> от 26 июля 2012 года       № 477 «Об утверждении  Положения о проведении аттестации государственной службы» (САЗ  12-31) с изменениями и дополнениями.</w:t>
      </w:r>
    </w:p>
    <w:p w:rsidR="0037376E" w:rsidRPr="00070856" w:rsidRDefault="0037376E" w:rsidP="0037376E">
      <w:pPr>
        <w:pStyle w:val="31"/>
        <w:widowControl/>
        <w:numPr>
          <w:ilvl w:val="0"/>
          <w:numId w:val="4"/>
        </w:numPr>
        <w:snapToGrid w:val="0"/>
        <w:spacing w:line="240" w:lineRule="auto"/>
        <w:ind w:left="360"/>
        <w:rPr>
          <w:color w:val="000000"/>
          <w:sz w:val="22"/>
          <w:szCs w:val="22"/>
        </w:rPr>
      </w:pPr>
      <w:r w:rsidRPr="00070856">
        <w:rPr>
          <w:color w:val="000000"/>
          <w:sz w:val="22"/>
          <w:szCs w:val="22"/>
        </w:rPr>
        <w:t xml:space="preserve">Указ Президента </w:t>
      </w:r>
      <w:r w:rsidRPr="00070856">
        <w:rPr>
          <w:rStyle w:val="FontStyle41"/>
          <w:color w:val="000000"/>
          <w:sz w:val="22"/>
          <w:szCs w:val="22"/>
        </w:rPr>
        <w:t>Приднестровской Молдавской Республики</w:t>
      </w:r>
      <w:r w:rsidRPr="00070856">
        <w:rPr>
          <w:color w:val="000000"/>
          <w:sz w:val="22"/>
          <w:szCs w:val="22"/>
        </w:rPr>
        <w:t xml:space="preserve"> от 26 июля 2012 года № 478 «О порядке сдачи квалификационного экзамена государственными гражданскими служащими </w:t>
      </w:r>
      <w:r w:rsidRPr="00070856">
        <w:rPr>
          <w:rStyle w:val="FontStyle41"/>
          <w:color w:val="000000"/>
          <w:sz w:val="22"/>
          <w:szCs w:val="22"/>
        </w:rPr>
        <w:t>Приднестровской Молдавской Республики</w:t>
      </w:r>
      <w:r w:rsidRPr="00070856">
        <w:rPr>
          <w:color w:val="000000"/>
          <w:sz w:val="22"/>
          <w:szCs w:val="22"/>
        </w:rPr>
        <w:t xml:space="preserve"> и оценки их знаний, навыков и умений (профессионального уровня) (САЗ 12-31) с изменениями и дополнениями.</w:t>
      </w:r>
    </w:p>
    <w:p w:rsidR="0037376E" w:rsidRPr="00070856" w:rsidRDefault="0037376E" w:rsidP="0037376E">
      <w:pPr>
        <w:pStyle w:val="31"/>
        <w:widowControl/>
        <w:numPr>
          <w:ilvl w:val="0"/>
          <w:numId w:val="4"/>
        </w:numPr>
        <w:snapToGrid w:val="0"/>
        <w:spacing w:line="240" w:lineRule="auto"/>
        <w:ind w:left="360"/>
        <w:rPr>
          <w:color w:val="000000"/>
          <w:sz w:val="22"/>
          <w:szCs w:val="22"/>
        </w:rPr>
      </w:pPr>
      <w:r w:rsidRPr="00070856">
        <w:rPr>
          <w:color w:val="000000"/>
          <w:sz w:val="22"/>
          <w:szCs w:val="22"/>
        </w:rPr>
        <w:t xml:space="preserve">Указ Президента </w:t>
      </w:r>
      <w:r w:rsidRPr="00070856">
        <w:rPr>
          <w:rStyle w:val="FontStyle41"/>
          <w:color w:val="000000"/>
          <w:sz w:val="22"/>
          <w:szCs w:val="22"/>
        </w:rPr>
        <w:t>Приднестровской Молдавской Республики</w:t>
      </w:r>
      <w:r w:rsidRPr="00070856">
        <w:rPr>
          <w:color w:val="000000"/>
          <w:sz w:val="22"/>
          <w:szCs w:val="22"/>
        </w:rPr>
        <w:t xml:space="preserve"> от 26 июля 2012 года № 479 «О порядке присвоения и сохранения классных чинов государственной гражданской службы» (САЗ 12-31) с изменениями и дополнениями.</w:t>
      </w:r>
    </w:p>
    <w:p w:rsidR="0037376E" w:rsidRPr="00070856" w:rsidRDefault="0037376E" w:rsidP="0037376E">
      <w:pPr>
        <w:pStyle w:val="31"/>
        <w:widowControl/>
        <w:numPr>
          <w:ilvl w:val="0"/>
          <w:numId w:val="4"/>
        </w:numPr>
        <w:snapToGrid w:val="0"/>
        <w:spacing w:line="240" w:lineRule="auto"/>
        <w:ind w:left="360"/>
        <w:rPr>
          <w:color w:val="000000"/>
          <w:sz w:val="22"/>
          <w:szCs w:val="22"/>
        </w:rPr>
      </w:pPr>
      <w:r w:rsidRPr="00070856">
        <w:rPr>
          <w:color w:val="000000"/>
          <w:sz w:val="22"/>
          <w:szCs w:val="22"/>
        </w:rPr>
        <w:t xml:space="preserve">Указ Президента </w:t>
      </w:r>
      <w:r w:rsidRPr="00070856">
        <w:rPr>
          <w:rStyle w:val="FontStyle41"/>
          <w:color w:val="000000"/>
          <w:sz w:val="22"/>
          <w:szCs w:val="22"/>
        </w:rPr>
        <w:t>Приднестровской Молдавской Республики</w:t>
      </w:r>
      <w:r w:rsidRPr="00070856">
        <w:rPr>
          <w:color w:val="000000"/>
          <w:sz w:val="22"/>
          <w:szCs w:val="22"/>
        </w:rPr>
        <w:t xml:space="preserve"> от 26 августа 2012 года № 480 «О квалификационных требованиях стажу государственной гражданской службы </w:t>
      </w:r>
      <w:r w:rsidRPr="00070856">
        <w:rPr>
          <w:rStyle w:val="FontStyle41"/>
          <w:color w:val="000000"/>
          <w:sz w:val="22"/>
          <w:szCs w:val="22"/>
        </w:rPr>
        <w:t>Приднестровской Молдавской Республики</w:t>
      </w:r>
      <w:r w:rsidRPr="00070856">
        <w:rPr>
          <w:color w:val="000000"/>
          <w:sz w:val="22"/>
          <w:szCs w:val="22"/>
        </w:rPr>
        <w:t xml:space="preserve"> или стажу работы по специальности для гражданских служащих </w:t>
      </w:r>
      <w:r w:rsidRPr="00070856">
        <w:rPr>
          <w:rStyle w:val="FontStyle41"/>
          <w:color w:val="000000"/>
          <w:sz w:val="22"/>
          <w:szCs w:val="22"/>
        </w:rPr>
        <w:t>Приднестровской Молдавской Республики</w:t>
      </w:r>
      <w:r w:rsidRPr="00070856">
        <w:rPr>
          <w:color w:val="000000"/>
          <w:sz w:val="22"/>
          <w:szCs w:val="22"/>
        </w:rPr>
        <w:t xml:space="preserve">» (САЗ 12-31) </w:t>
      </w:r>
      <w:r w:rsidRPr="00070856">
        <w:rPr>
          <w:sz w:val="22"/>
          <w:szCs w:val="22"/>
        </w:rPr>
        <w:t>с изменениями и дополнениями</w:t>
      </w:r>
      <w:r w:rsidRPr="00070856">
        <w:rPr>
          <w:color w:val="000000"/>
          <w:sz w:val="22"/>
          <w:szCs w:val="22"/>
        </w:rPr>
        <w:t>.</w:t>
      </w:r>
    </w:p>
    <w:p w:rsidR="0037376E" w:rsidRPr="00070856" w:rsidRDefault="0037376E" w:rsidP="0037376E">
      <w:pPr>
        <w:pStyle w:val="31"/>
        <w:widowControl/>
        <w:numPr>
          <w:ilvl w:val="0"/>
          <w:numId w:val="4"/>
        </w:numPr>
        <w:snapToGrid w:val="0"/>
        <w:spacing w:line="240" w:lineRule="auto"/>
        <w:ind w:left="360"/>
        <w:rPr>
          <w:color w:val="000000"/>
          <w:sz w:val="22"/>
          <w:szCs w:val="22"/>
        </w:rPr>
      </w:pPr>
      <w:r w:rsidRPr="00070856">
        <w:rPr>
          <w:color w:val="000000"/>
          <w:sz w:val="22"/>
          <w:szCs w:val="22"/>
        </w:rPr>
        <w:lastRenderedPageBreak/>
        <w:t xml:space="preserve">Указ Президента </w:t>
      </w:r>
      <w:r w:rsidRPr="00070856">
        <w:rPr>
          <w:rStyle w:val="FontStyle41"/>
          <w:color w:val="000000"/>
          <w:sz w:val="22"/>
          <w:szCs w:val="22"/>
        </w:rPr>
        <w:t>Приднестровской Молдавской Республики</w:t>
      </w:r>
      <w:r w:rsidRPr="00070856">
        <w:rPr>
          <w:color w:val="000000"/>
          <w:sz w:val="22"/>
          <w:szCs w:val="22"/>
        </w:rPr>
        <w:t xml:space="preserve"> от 26 августа 2012 года № 481 «Об утверждении Положения о персональных данных гражданского служащего </w:t>
      </w:r>
      <w:r w:rsidRPr="00070856">
        <w:rPr>
          <w:rStyle w:val="FontStyle41"/>
          <w:color w:val="000000"/>
          <w:sz w:val="22"/>
          <w:szCs w:val="22"/>
        </w:rPr>
        <w:t>Приднестровской Молдавской Республики</w:t>
      </w:r>
      <w:r w:rsidRPr="00070856">
        <w:rPr>
          <w:color w:val="000000"/>
          <w:sz w:val="22"/>
          <w:szCs w:val="22"/>
        </w:rPr>
        <w:t xml:space="preserve"> и ведении его личного дела». (САЗ 12-31) </w:t>
      </w:r>
      <w:r w:rsidRPr="00070856">
        <w:rPr>
          <w:sz w:val="22"/>
          <w:szCs w:val="22"/>
        </w:rPr>
        <w:t>с изменениями и дополнениями</w:t>
      </w:r>
      <w:r w:rsidRPr="00070856">
        <w:rPr>
          <w:color w:val="000000"/>
          <w:sz w:val="22"/>
          <w:szCs w:val="22"/>
        </w:rPr>
        <w:t>.</w:t>
      </w:r>
    </w:p>
    <w:p w:rsidR="0037376E" w:rsidRPr="00070856" w:rsidRDefault="0037376E" w:rsidP="0037376E">
      <w:pPr>
        <w:pStyle w:val="31"/>
        <w:widowControl/>
        <w:numPr>
          <w:ilvl w:val="0"/>
          <w:numId w:val="4"/>
        </w:numPr>
        <w:snapToGrid w:val="0"/>
        <w:spacing w:line="240" w:lineRule="auto"/>
        <w:ind w:left="360"/>
        <w:rPr>
          <w:color w:val="000000"/>
          <w:sz w:val="22"/>
          <w:szCs w:val="22"/>
        </w:rPr>
      </w:pPr>
      <w:r w:rsidRPr="00070856">
        <w:rPr>
          <w:color w:val="000000"/>
          <w:sz w:val="22"/>
          <w:szCs w:val="22"/>
        </w:rPr>
        <w:t xml:space="preserve">Указ Президента </w:t>
      </w:r>
      <w:r w:rsidRPr="00070856">
        <w:rPr>
          <w:rStyle w:val="FontStyle41"/>
          <w:color w:val="000000"/>
          <w:sz w:val="22"/>
          <w:szCs w:val="22"/>
        </w:rPr>
        <w:t>Приднестровской Молдавской Республики</w:t>
      </w:r>
      <w:r w:rsidRPr="00070856">
        <w:rPr>
          <w:color w:val="000000"/>
          <w:sz w:val="22"/>
          <w:szCs w:val="22"/>
        </w:rPr>
        <w:t xml:space="preserve"> от 26 августа 2012 года № 482 «Об утверждении Положения о комиссиях по соблюдению требований к служебному поведению государственных гражданских служащих и урегулированию конфликта интересов» (САЗ 12-31) </w:t>
      </w:r>
      <w:r w:rsidRPr="00070856">
        <w:rPr>
          <w:sz w:val="22"/>
          <w:szCs w:val="22"/>
        </w:rPr>
        <w:t>с изменениями и дополнениями</w:t>
      </w:r>
      <w:r w:rsidRPr="00070856">
        <w:rPr>
          <w:color w:val="000000"/>
          <w:sz w:val="22"/>
          <w:szCs w:val="22"/>
        </w:rPr>
        <w:t>.</w:t>
      </w:r>
    </w:p>
    <w:p w:rsidR="007F7EAB" w:rsidRPr="00070856" w:rsidRDefault="007F7EAB" w:rsidP="007F7EAB">
      <w:pPr>
        <w:numPr>
          <w:ilvl w:val="0"/>
          <w:numId w:val="4"/>
        </w:numPr>
        <w:snapToGrid w:val="0"/>
        <w:spacing w:line="276" w:lineRule="auto"/>
        <w:ind w:left="360"/>
        <w:jc w:val="both"/>
        <w:rPr>
          <w:sz w:val="22"/>
          <w:szCs w:val="22"/>
        </w:rPr>
      </w:pPr>
      <w:r w:rsidRPr="00070856">
        <w:rPr>
          <w:sz w:val="22"/>
          <w:szCs w:val="22"/>
        </w:rPr>
        <w:t>Постановление Правительства Приднестровской Молдавской Республики от 21 марта 2013 года № 59 «О Регламенте Правительства Приднестровской Молдавской Республики» с изменениями и дополнениями.</w:t>
      </w:r>
    </w:p>
    <w:p w:rsidR="007F7EAB" w:rsidRPr="00070856" w:rsidRDefault="007F7EAB" w:rsidP="007F7EAB">
      <w:pPr>
        <w:numPr>
          <w:ilvl w:val="0"/>
          <w:numId w:val="4"/>
        </w:numPr>
        <w:snapToGrid w:val="0"/>
        <w:spacing w:line="276" w:lineRule="auto"/>
        <w:ind w:left="360"/>
        <w:jc w:val="both"/>
        <w:rPr>
          <w:sz w:val="22"/>
          <w:szCs w:val="22"/>
        </w:rPr>
      </w:pPr>
      <w:r w:rsidRPr="00070856">
        <w:rPr>
          <w:sz w:val="22"/>
          <w:szCs w:val="22"/>
        </w:rPr>
        <w:t>Постановление Правительства Приднестровской Молдавской Республики от 10 февраля 2012 года № 2 «Об Аппарате Правительства Приднестровской Молдавской Республики» с изменениями и дополнениями.</w:t>
      </w:r>
    </w:p>
    <w:p w:rsidR="007F7EAB" w:rsidRPr="00070856" w:rsidRDefault="007F7EAB" w:rsidP="007F7EAB">
      <w:pPr>
        <w:numPr>
          <w:ilvl w:val="0"/>
          <w:numId w:val="4"/>
        </w:numPr>
        <w:snapToGrid w:val="0"/>
        <w:spacing w:line="276" w:lineRule="auto"/>
        <w:ind w:left="360"/>
        <w:jc w:val="both"/>
        <w:rPr>
          <w:sz w:val="22"/>
          <w:szCs w:val="22"/>
        </w:rPr>
      </w:pPr>
      <w:r w:rsidRPr="00070856">
        <w:rPr>
          <w:color w:val="000000"/>
          <w:sz w:val="22"/>
          <w:szCs w:val="22"/>
        </w:rPr>
        <w:t xml:space="preserve">Постановление Правительства </w:t>
      </w:r>
      <w:r w:rsidRPr="00070856">
        <w:rPr>
          <w:sz w:val="22"/>
          <w:szCs w:val="22"/>
        </w:rPr>
        <w:t>Приднестровской Молдавской Республики</w:t>
      </w:r>
      <w:r w:rsidRPr="00070856">
        <w:rPr>
          <w:color w:val="000000"/>
          <w:sz w:val="22"/>
          <w:szCs w:val="22"/>
        </w:rPr>
        <w:t xml:space="preserve"> от 15 марта 2012 года № 23 «Об утверждении Положения о государственной администрации города (района) Приднестровской Молдавской Республики» </w:t>
      </w:r>
      <w:r w:rsidRPr="00070856">
        <w:rPr>
          <w:sz w:val="22"/>
          <w:szCs w:val="22"/>
        </w:rPr>
        <w:t>с изменениями и дополнениями.</w:t>
      </w:r>
    </w:p>
    <w:p w:rsidR="007F7EAB" w:rsidRPr="00070856" w:rsidRDefault="007F7EAB" w:rsidP="007F7EAB">
      <w:pPr>
        <w:numPr>
          <w:ilvl w:val="0"/>
          <w:numId w:val="4"/>
        </w:numPr>
        <w:snapToGrid w:val="0"/>
        <w:spacing w:line="276" w:lineRule="auto"/>
        <w:ind w:left="360"/>
        <w:jc w:val="both"/>
        <w:rPr>
          <w:sz w:val="22"/>
          <w:szCs w:val="22"/>
        </w:rPr>
      </w:pPr>
      <w:r w:rsidRPr="00070856">
        <w:rPr>
          <w:sz w:val="22"/>
          <w:szCs w:val="22"/>
        </w:rPr>
        <w:t>Постановление Конституционного Суда Приднестровской Молдавской Республики  от 25 октября 2005 года № 06–П / 05 по делу о толковании пункта 3 статьи 74 и части третьей пункта 1 статьи 60 Конституции Приднестровской Молдавской Республики.</w:t>
      </w:r>
    </w:p>
    <w:p w:rsidR="007F7EAB" w:rsidRPr="00070856" w:rsidRDefault="007F7EAB" w:rsidP="007F7EAB">
      <w:pPr>
        <w:numPr>
          <w:ilvl w:val="0"/>
          <w:numId w:val="4"/>
        </w:numPr>
        <w:snapToGrid w:val="0"/>
        <w:spacing w:line="276" w:lineRule="auto"/>
        <w:ind w:left="360"/>
        <w:jc w:val="both"/>
        <w:rPr>
          <w:sz w:val="22"/>
          <w:szCs w:val="22"/>
        </w:rPr>
      </w:pPr>
      <w:r w:rsidRPr="00070856">
        <w:rPr>
          <w:sz w:val="22"/>
          <w:szCs w:val="22"/>
        </w:rPr>
        <w:t>Постановление Конституционного Суда Приднестровской Молдавской Республики  от 21 января 2014 года №  01-П/14 «По делу о проверке конституционности некоторых положений Конституционного закона Приднестровской Молдавской Республики «Об Уполномоченном по правам человека в Приднестровской Молдавской Республике», Закона Приднестровской Молдавской Республики «О Счетной палате Приднестровской Молдавской Республики», Закона Приднестровской Молдавской Республики «О статусе народных депутатов местных Советов народных депутатов Приднестровской Молдавской Республики» (САЗ 14-4).</w:t>
      </w:r>
    </w:p>
    <w:p w:rsidR="007F7EAB" w:rsidRPr="00070856" w:rsidRDefault="007F7EAB" w:rsidP="007F7EAB">
      <w:pPr>
        <w:numPr>
          <w:ilvl w:val="0"/>
          <w:numId w:val="4"/>
        </w:numPr>
        <w:snapToGrid w:val="0"/>
        <w:spacing w:line="276" w:lineRule="auto"/>
        <w:ind w:left="360"/>
        <w:jc w:val="both"/>
        <w:rPr>
          <w:sz w:val="22"/>
          <w:szCs w:val="22"/>
        </w:rPr>
      </w:pPr>
      <w:r w:rsidRPr="00070856">
        <w:rPr>
          <w:sz w:val="22"/>
          <w:szCs w:val="22"/>
        </w:rPr>
        <w:t>Постановление Конституционного Суда Приднестровской Молдавской Республики  от 5 декабря 2013 года №  09-П/13 «По делу о проверке конституционности некоторых положений Конституционного закона Приднестровской Молдавской Республики «О статусе депутата Верховного Совета Приднестровской Молдавской Республики»  (САЗ 14-3).</w:t>
      </w:r>
    </w:p>
    <w:p w:rsidR="007F7EAB" w:rsidRPr="00070856" w:rsidRDefault="007F7EAB" w:rsidP="007F7EAB">
      <w:pPr>
        <w:autoSpaceDE w:val="0"/>
        <w:autoSpaceDN w:val="0"/>
        <w:adjustRightInd w:val="0"/>
        <w:spacing w:line="276" w:lineRule="auto"/>
        <w:contextualSpacing/>
        <w:jc w:val="center"/>
        <w:rPr>
          <w:b/>
          <w:bCs/>
          <w:color w:val="000000"/>
          <w:sz w:val="22"/>
          <w:szCs w:val="22"/>
        </w:rPr>
      </w:pPr>
      <w:r w:rsidRPr="00070856">
        <w:rPr>
          <w:b/>
          <w:bCs/>
          <w:color w:val="000000"/>
          <w:sz w:val="22"/>
          <w:szCs w:val="22"/>
        </w:rPr>
        <w:t>Дополнительная литература</w:t>
      </w:r>
    </w:p>
    <w:p w:rsidR="007F7EAB" w:rsidRPr="00070856" w:rsidRDefault="007F7EAB" w:rsidP="007F7EAB">
      <w:pPr>
        <w:numPr>
          <w:ilvl w:val="0"/>
          <w:numId w:val="3"/>
        </w:numPr>
        <w:spacing w:line="276" w:lineRule="auto"/>
        <w:ind w:left="340"/>
        <w:contextualSpacing/>
        <w:jc w:val="both"/>
        <w:rPr>
          <w:sz w:val="22"/>
          <w:szCs w:val="22"/>
        </w:rPr>
      </w:pPr>
      <w:r w:rsidRPr="00070856">
        <w:rPr>
          <w:sz w:val="22"/>
          <w:szCs w:val="22"/>
        </w:rPr>
        <w:t>Авакьян С.А. Конституционное право России. В 2 т.- 4 изд. – М.,2010.</w:t>
      </w:r>
    </w:p>
    <w:p w:rsidR="007F7EAB" w:rsidRPr="00070856" w:rsidRDefault="007F7EAB" w:rsidP="007F7EAB">
      <w:pPr>
        <w:pStyle w:val="ConsPlusNormal"/>
        <w:numPr>
          <w:ilvl w:val="0"/>
          <w:numId w:val="3"/>
        </w:numPr>
        <w:spacing w:line="276" w:lineRule="auto"/>
        <w:ind w:left="340"/>
        <w:jc w:val="both"/>
        <w:rPr>
          <w:rFonts w:ascii="Times New Roman" w:hAnsi="Times New Roman" w:cs="Times New Roman"/>
          <w:szCs w:val="22"/>
        </w:rPr>
      </w:pPr>
      <w:r w:rsidRPr="00070856">
        <w:rPr>
          <w:rFonts w:ascii="Times New Roman" w:hAnsi="Times New Roman" w:cs="Times New Roman"/>
          <w:szCs w:val="22"/>
        </w:rPr>
        <w:t>Авакьян С.А. Конституционное право России: Практикум. М., 2009.</w:t>
      </w:r>
    </w:p>
    <w:p w:rsidR="007F7EAB" w:rsidRPr="00070856" w:rsidRDefault="007F7EAB" w:rsidP="007F7EAB">
      <w:pPr>
        <w:pStyle w:val="ConsPlusNormal"/>
        <w:numPr>
          <w:ilvl w:val="0"/>
          <w:numId w:val="3"/>
        </w:numPr>
        <w:spacing w:line="276" w:lineRule="auto"/>
        <w:ind w:left="340"/>
        <w:jc w:val="both"/>
        <w:rPr>
          <w:rFonts w:ascii="Times New Roman" w:hAnsi="Times New Roman" w:cs="Times New Roman"/>
          <w:szCs w:val="22"/>
        </w:rPr>
      </w:pPr>
      <w:r w:rsidRPr="00070856">
        <w:rPr>
          <w:rFonts w:ascii="Times New Roman" w:hAnsi="Times New Roman" w:cs="Times New Roman"/>
          <w:szCs w:val="22"/>
        </w:rPr>
        <w:t>Авакьян С.А. Конституционное право России: Учебный курс. М., 2014.</w:t>
      </w:r>
    </w:p>
    <w:p w:rsidR="007F7EAB" w:rsidRPr="00070856" w:rsidRDefault="007F7EAB" w:rsidP="007F7EAB">
      <w:pPr>
        <w:numPr>
          <w:ilvl w:val="0"/>
          <w:numId w:val="3"/>
        </w:numPr>
        <w:spacing w:line="276" w:lineRule="auto"/>
        <w:ind w:left="340"/>
        <w:contextualSpacing/>
        <w:jc w:val="both"/>
        <w:rPr>
          <w:sz w:val="22"/>
          <w:szCs w:val="22"/>
        </w:rPr>
      </w:pPr>
      <w:r w:rsidRPr="00070856">
        <w:rPr>
          <w:sz w:val="22"/>
          <w:szCs w:val="22"/>
        </w:rPr>
        <w:t>Авакьян С.А. Россия: гражданство, иностранцы, внешняя миграция.- СПб.,2003.</w:t>
      </w:r>
    </w:p>
    <w:p w:rsidR="007F7EAB" w:rsidRPr="00070856" w:rsidRDefault="007F7EAB" w:rsidP="007F7EAB">
      <w:pPr>
        <w:pStyle w:val="ConsPlusNormal"/>
        <w:numPr>
          <w:ilvl w:val="0"/>
          <w:numId w:val="3"/>
        </w:numPr>
        <w:spacing w:line="276" w:lineRule="auto"/>
        <w:ind w:left="340"/>
        <w:jc w:val="both"/>
        <w:rPr>
          <w:rFonts w:ascii="Times New Roman" w:hAnsi="Times New Roman" w:cs="Times New Roman"/>
          <w:szCs w:val="22"/>
        </w:rPr>
      </w:pPr>
      <w:r w:rsidRPr="00070856">
        <w:rPr>
          <w:rFonts w:ascii="Times New Roman" w:hAnsi="Times New Roman" w:cs="Times New Roman"/>
          <w:szCs w:val="22"/>
        </w:rPr>
        <w:t>Баглай М.В. Конституционное право Российской Федерации: Учебник. М., 2011.</w:t>
      </w:r>
    </w:p>
    <w:p w:rsidR="007F7EAB" w:rsidRPr="00070856" w:rsidRDefault="007F7EAB" w:rsidP="007F7EAB">
      <w:pPr>
        <w:widowControl w:val="0"/>
        <w:numPr>
          <w:ilvl w:val="0"/>
          <w:numId w:val="3"/>
        </w:numPr>
        <w:spacing w:line="276" w:lineRule="auto"/>
        <w:ind w:left="340"/>
        <w:jc w:val="both"/>
        <w:rPr>
          <w:sz w:val="22"/>
          <w:szCs w:val="22"/>
        </w:rPr>
      </w:pPr>
      <w:r w:rsidRPr="00070856">
        <w:rPr>
          <w:sz w:val="22"/>
          <w:szCs w:val="22"/>
        </w:rPr>
        <w:t>Баглай М.В., Туманов В.А. Малая энциклопедия конституционного права. М., 1998.</w:t>
      </w:r>
    </w:p>
    <w:p w:rsidR="007F7EAB" w:rsidRPr="00070856" w:rsidRDefault="007F7EAB" w:rsidP="007F7EAB">
      <w:pPr>
        <w:widowControl w:val="0"/>
        <w:numPr>
          <w:ilvl w:val="0"/>
          <w:numId w:val="3"/>
        </w:numPr>
        <w:spacing w:line="276" w:lineRule="auto"/>
        <w:ind w:left="340"/>
        <w:jc w:val="both"/>
        <w:rPr>
          <w:sz w:val="22"/>
          <w:szCs w:val="22"/>
        </w:rPr>
      </w:pPr>
      <w:r w:rsidRPr="00070856">
        <w:rPr>
          <w:sz w:val="22"/>
          <w:szCs w:val="22"/>
        </w:rPr>
        <w:t>Баранчиков В.А. Муниципальное право РФ: Учебник. - М.: Экзамен, 2005.</w:t>
      </w:r>
    </w:p>
    <w:p w:rsidR="007F7EAB" w:rsidRPr="00070856" w:rsidRDefault="007F7EAB" w:rsidP="007F7EAB">
      <w:pPr>
        <w:numPr>
          <w:ilvl w:val="0"/>
          <w:numId w:val="3"/>
        </w:numPr>
        <w:autoSpaceDE w:val="0"/>
        <w:autoSpaceDN w:val="0"/>
        <w:adjustRightInd w:val="0"/>
        <w:spacing w:line="276" w:lineRule="auto"/>
        <w:ind w:left="340"/>
        <w:contextualSpacing/>
        <w:jc w:val="both"/>
        <w:rPr>
          <w:bCs/>
          <w:sz w:val="22"/>
          <w:szCs w:val="22"/>
        </w:rPr>
      </w:pPr>
      <w:r w:rsidRPr="00070856">
        <w:rPr>
          <w:bCs/>
          <w:sz w:val="22"/>
          <w:szCs w:val="22"/>
        </w:rPr>
        <w:t>Безруков А.В. Конституционное право России. Учебное пособие. М., 201</w:t>
      </w:r>
      <w:r w:rsidR="00EA6A69" w:rsidRPr="00070856">
        <w:rPr>
          <w:bCs/>
          <w:sz w:val="22"/>
          <w:szCs w:val="22"/>
        </w:rPr>
        <w:t>5</w:t>
      </w:r>
      <w:r w:rsidRPr="00070856">
        <w:rPr>
          <w:bCs/>
          <w:sz w:val="22"/>
          <w:szCs w:val="22"/>
        </w:rPr>
        <w:t xml:space="preserve"> г.</w:t>
      </w:r>
    </w:p>
    <w:p w:rsidR="007F7EAB" w:rsidRPr="00070856" w:rsidRDefault="007F7EAB" w:rsidP="007F7EAB">
      <w:pPr>
        <w:pStyle w:val="ConsPlusNormal"/>
        <w:numPr>
          <w:ilvl w:val="0"/>
          <w:numId w:val="3"/>
        </w:numPr>
        <w:spacing w:line="276" w:lineRule="auto"/>
        <w:ind w:left="340"/>
        <w:jc w:val="both"/>
        <w:rPr>
          <w:rFonts w:ascii="Times New Roman" w:hAnsi="Times New Roman" w:cs="Times New Roman"/>
          <w:szCs w:val="22"/>
        </w:rPr>
      </w:pPr>
      <w:r w:rsidRPr="00070856">
        <w:rPr>
          <w:rFonts w:ascii="Times New Roman" w:hAnsi="Times New Roman" w:cs="Times New Roman"/>
          <w:szCs w:val="22"/>
        </w:rPr>
        <w:t>Богданова Н.А. Конституционное право. Общая часть. М., 2009.</w:t>
      </w:r>
    </w:p>
    <w:p w:rsidR="007F7EAB" w:rsidRPr="00070856" w:rsidRDefault="007F7EAB" w:rsidP="007F7EAB">
      <w:pPr>
        <w:numPr>
          <w:ilvl w:val="0"/>
          <w:numId w:val="3"/>
        </w:numPr>
        <w:autoSpaceDE w:val="0"/>
        <w:autoSpaceDN w:val="0"/>
        <w:adjustRightInd w:val="0"/>
        <w:spacing w:line="276" w:lineRule="auto"/>
        <w:ind w:left="340"/>
        <w:contextualSpacing/>
        <w:rPr>
          <w:bCs/>
          <w:sz w:val="22"/>
          <w:szCs w:val="22"/>
        </w:rPr>
      </w:pPr>
      <w:r w:rsidRPr="00070856">
        <w:rPr>
          <w:bCs/>
          <w:sz w:val="22"/>
          <w:szCs w:val="22"/>
        </w:rPr>
        <w:t>Витрук Н.В. Конституционное право Российской Федерации.-М., 2010.</w:t>
      </w:r>
    </w:p>
    <w:p w:rsidR="007F7EAB" w:rsidRPr="00070856" w:rsidRDefault="007F7EAB" w:rsidP="00EA6A69">
      <w:pPr>
        <w:widowControl w:val="0"/>
        <w:spacing w:line="276" w:lineRule="auto"/>
        <w:ind w:left="340"/>
        <w:jc w:val="both"/>
        <w:rPr>
          <w:b/>
          <w:sz w:val="22"/>
          <w:szCs w:val="22"/>
        </w:rPr>
      </w:pPr>
      <w:r w:rsidRPr="00070856">
        <w:rPr>
          <w:iCs/>
          <w:sz w:val="22"/>
          <w:szCs w:val="22"/>
        </w:rPr>
        <w:t>Граждан В.Д.</w:t>
      </w:r>
      <w:r w:rsidRPr="00070856">
        <w:rPr>
          <w:sz w:val="22"/>
          <w:szCs w:val="22"/>
        </w:rPr>
        <w:t xml:space="preserve"> Государственная гражданская служба: учеб. пособие. М., 2005.</w:t>
      </w:r>
    </w:p>
    <w:p w:rsidR="007F7EAB" w:rsidRPr="00070856" w:rsidRDefault="007F7EAB" w:rsidP="007F7EAB">
      <w:pPr>
        <w:widowControl w:val="0"/>
        <w:numPr>
          <w:ilvl w:val="0"/>
          <w:numId w:val="3"/>
        </w:numPr>
        <w:spacing w:line="276" w:lineRule="auto"/>
        <w:ind w:left="340"/>
        <w:jc w:val="both"/>
        <w:rPr>
          <w:b/>
          <w:sz w:val="22"/>
          <w:szCs w:val="22"/>
        </w:rPr>
      </w:pPr>
      <w:r w:rsidRPr="00070856">
        <w:rPr>
          <w:iCs/>
          <w:sz w:val="22"/>
          <w:szCs w:val="22"/>
        </w:rPr>
        <w:t>Гришковец А.А.</w:t>
      </w:r>
      <w:r w:rsidRPr="00070856">
        <w:rPr>
          <w:sz w:val="22"/>
          <w:szCs w:val="22"/>
        </w:rPr>
        <w:t xml:space="preserve"> Правовое регулирование государственной гражданской служ</w:t>
      </w:r>
      <w:r w:rsidRPr="00070856">
        <w:rPr>
          <w:sz w:val="22"/>
          <w:szCs w:val="22"/>
        </w:rPr>
        <w:softHyphen/>
        <w:t>бы в Российской Федерации. Учебный курс. М., 2003.</w:t>
      </w:r>
    </w:p>
    <w:p w:rsidR="007F7EAB" w:rsidRPr="00070856" w:rsidRDefault="007F7EAB" w:rsidP="007F7EAB">
      <w:pPr>
        <w:widowControl w:val="0"/>
        <w:numPr>
          <w:ilvl w:val="0"/>
          <w:numId w:val="3"/>
        </w:numPr>
        <w:spacing w:line="276" w:lineRule="auto"/>
        <w:ind w:left="340"/>
        <w:jc w:val="both"/>
        <w:rPr>
          <w:sz w:val="22"/>
          <w:szCs w:val="22"/>
        </w:rPr>
      </w:pPr>
      <w:r w:rsidRPr="00070856">
        <w:rPr>
          <w:sz w:val="22"/>
          <w:szCs w:val="22"/>
        </w:rPr>
        <w:t>Ивано</w:t>
      </w:r>
      <w:r w:rsidRPr="00070856">
        <w:rPr>
          <w:sz w:val="22"/>
          <w:szCs w:val="22"/>
        </w:rPr>
        <w:softHyphen/>
        <w:t>в С.А. Формирование и развитие управления в Российском государстве (историко-политический аспект): учебное  пособие. М., 2001.</w:t>
      </w:r>
    </w:p>
    <w:p w:rsidR="007F7EAB" w:rsidRPr="00070856" w:rsidRDefault="007F7EAB" w:rsidP="007F7EAB">
      <w:pPr>
        <w:widowControl w:val="0"/>
        <w:numPr>
          <w:ilvl w:val="0"/>
          <w:numId w:val="3"/>
        </w:numPr>
        <w:spacing w:line="276" w:lineRule="auto"/>
        <w:ind w:left="340"/>
        <w:jc w:val="both"/>
        <w:rPr>
          <w:sz w:val="22"/>
          <w:szCs w:val="22"/>
        </w:rPr>
      </w:pPr>
      <w:r w:rsidRPr="00070856">
        <w:rPr>
          <w:sz w:val="22"/>
          <w:szCs w:val="22"/>
        </w:rPr>
        <w:t>Игна</w:t>
      </w:r>
      <w:r w:rsidRPr="00070856">
        <w:rPr>
          <w:sz w:val="22"/>
          <w:szCs w:val="22"/>
        </w:rPr>
        <w:softHyphen/>
        <w:t xml:space="preserve">тов. В.Г История государственного управления в России: учебник. Ростов-н/Д: «Феникс», 1999. </w:t>
      </w:r>
    </w:p>
    <w:p w:rsidR="007F7EAB" w:rsidRPr="00070856" w:rsidRDefault="007F7EAB" w:rsidP="007F7EAB">
      <w:pPr>
        <w:widowControl w:val="0"/>
        <w:numPr>
          <w:ilvl w:val="0"/>
          <w:numId w:val="3"/>
        </w:numPr>
        <w:spacing w:line="276" w:lineRule="auto"/>
        <w:ind w:left="340"/>
        <w:jc w:val="both"/>
        <w:rPr>
          <w:sz w:val="22"/>
          <w:szCs w:val="22"/>
        </w:rPr>
      </w:pPr>
      <w:r w:rsidRPr="00070856">
        <w:rPr>
          <w:sz w:val="22"/>
          <w:szCs w:val="22"/>
        </w:rPr>
        <w:t>История Приднестровской Молдавской Республики. В 3 Томах. -Тирасполь, 2001.</w:t>
      </w:r>
    </w:p>
    <w:p w:rsidR="007F7EAB" w:rsidRPr="00070856" w:rsidRDefault="007F7EAB" w:rsidP="007F7EAB">
      <w:pPr>
        <w:numPr>
          <w:ilvl w:val="0"/>
          <w:numId w:val="3"/>
        </w:numPr>
        <w:spacing w:line="276" w:lineRule="auto"/>
        <w:ind w:left="340"/>
        <w:contextualSpacing/>
        <w:jc w:val="both"/>
        <w:rPr>
          <w:sz w:val="22"/>
          <w:szCs w:val="22"/>
        </w:rPr>
      </w:pPr>
      <w:r w:rsidRPr="00070856">
        <w:rPr>
          <w:sz w:val="22"/>
          <w:szCs w:val="22"/>
        </w:rPr>
        <w:t>Кашанина Т.В. Основы российского права. – М.: Норма, 1998г.</w:t>
      </w:r>
    </w:p>
    <w:p w:rsidR="007F7EAB" w:rsidRPr="00070856" w:rsidRDefault="007F7EAB" w:rsidP="007F7EAB">
      <w:pPr>
        <w:numPr>
          <w:ilvl w:val="0"/>
          <w:numId w:val="3"/>
        </w:numPr>
        <w:spacing w:line="276" w:lineRule="auto"/>
        <w:ind w:left="340"/>
        <w:contextualSpacing/>
        <w:jc w:val="both"/>
        <w:rPr>
          <w:sz w:val="22"/>
          <w:szCs w:val="22"/>
        </w:rPr>
      </w:pPr>
      <w:r w:rsidRPr="00070856">
        <w:rPr>
          <w:sz w:val="22"/>
          <w:szCs w:val="22"/>
        </w:rPr>
        <w:t>Кашепов В.П. Конституционные принципы судебной власти.-М.,2011.</w:t>
      </w:r>
    </w:p>
    <w:p w:rsidR="007F7EAB" w:rsidRPr="00070856" w:rsidRDefault="007F7EAB" w:rsidP="007F7EAB">
      <w:pPr>
        <w:numPr>
          <w:ilvl w:val="0"/>
          <w:numId w:val="3"/>
        </w:numPr>
        <w:spacing w:line="276" w:lineRule="auto"/>
        <w:ind w:left="340"/>
        <w:contextualSpacing/>
        <w:jc w:val="both"/>
        <w:rPr>
          <w:sz w:val="22"/>
          <w:szCs w:val="22"/>
        </w:rPr>
      </w:pPr>
      <w:r w:rsidRPr="00070856">
        <w:rPr>
          <w:sz w:val="22"/>
          <w:szCs w:val="22"/>
        </w:rPr>
        <w:t>Козлова Е. И., Кутафин О. Е. Конституционное право Рос</w:t>
      </w:r>
      <w:r w:rsidRPr="00070856">
        <w:rPr>
          <w:sz w:val="22"/>
          <w:szCs w:val="22"/>
        </w:rPr>
        <w:softHyphen/>
        <w:t>сии. М.: Юрист, 1998.</w:t>
      </w:r>
    </w:p>
    <w:p w:rsidR="007F7EAB" w:rsidRPr="00070856" w:rsidRDefault="007F7EAB" w:rsidP="007F7EAB">
      <w:pPr>
        <w:pStyle w:val="ConsPlusNormal"/>
        <w:numPr>
          <w:ilvl w:val="0"/>
          <w:numId w:val="3"/>
        </w:numPr>
        <w:spacing w:line="276" w:lineRule="auto"/>
        <w:ind w:left="340"/>
        <w:jc w:val="both"/>
        <w:rPr>
          <w:rFonts w:ascii="Times New Roman" w:hAnsi="Times New Roman" w:cs="Times New Roman"/>
          <w:szCs w:val="22"/>
        </w:rPr>
      </w:pPr>
      <w:r w:rsidRPr="00070856">
        <w:rPr>
          <w:rFonts w:ascii="Times New Roman" w:hAnsi="Times New Roman" w:cs="Times New Roman"/>
          <w:szCs w:val="22"/>
        </w:rPr>
        <w:t xml:space="preserve">Козлова Е.И., Кутафин О.Е. Конституционное право России: Учебник. М. </w:t>
      </w:r>
      <w:r w:rsidR="00EA6A69" w:rsidRPr="00070856">
        <w:rPr>
          <w:rFonts w:ascii="Times New Roman" w:hAnsi="Times New Roman" w:cs="Times New Roman"/>
          <w:szCs w:val="22"/>
        </w:rPr>
        <w:t xml:space="preserve">2004, </w:t>
      </w:r>
      <w:r w:rsidRPr="00070856">
        <w:rPr>
          <w:rFonts w:ascii="Times New Roman" w:hAnsi="Times New Roman" w:cs="Times New Roman"/>
          <w:szCs w:val="22"/>
        </w:rPr>
        <w:t>2011.</w:t>
      </w:r>
    </w:p>
    <w:p w:rsidR="007F7EAB" w:rsidRPr="00070856" w:rsidRDefault="007F7EAB" w:rsidP="007F7EAB">
      <w:pPr>
        <w:numPr>
          <w:ilvl w:val="0"/>
          <w:numId w:val="3"/>
        </w:numPr>
        <w:spacing w:line="276" w:lineRule="auto"/>
        <w:ind w:left="340"/>
        <w:contextualSpacing/>
        <w:jc w:val="both"/>
        <w:rPr>
          <w:sz w:val="22"/>
          <w:szCs w:val="22"/>
        </w:rPr>
      </w:pPr>
      <w:r w:rsidRPr="00070856">
        <w:rPr>
          <w:sz w:val="22"/>
          <w:szCs w:val="22"/>
        </w:rPr>
        <w:t>Кокотов А.Н. Конституционное право России.-М.,2010.</w:t>
      </w:r>
    </w:p>
    <w:p w:rsidR="007F7EAB" w:rsidRPr="00070856" w:rsidRDefault="007F7EAB" w:rsidP="007F7EAB">
      <w:pPr>
        <w:pStyle w:val="ConsPlusNormal"/>
        <w:numPr>
          <w:ilvl w:val="0"/>
          <w:numId w:val="3"/>
        </w:numPr>
        <w:spacing w:line="276" w:lineRule="auto"/>
        <w:ind w:left="340"/>
        <w:jc w:val="both"/>
        <w:rPr>
          <w:rFonts w:ascii="Times New Roman" w:hAnsi="Times New Roman" w:cs="Times New Roman"/>
          <w:szCs w:val="22"/>
        </w:rPr>
      </w:pPr>
      <w:r w:rsidRPr="00070856">
        <w:rPr>
          <w:rFonts w:ascii="Times New Roman" w:hAnsi="Times New Roman" w:cs="Times New Roman"/>
          <w:szCs w:val="22"/>
        </w:rPr>
        <w:lastRenderedPageBreak/>
        <w:t>Кокотов А.Н. Конституционное право России: Курс лекций. М., 2014.</w:t>
      </w:r>
    </w:p>
    <w:p w:rsidR="007F7EAB" w:rsidRPr="00070856" w:rsidRDefault="007F7EAB" w:rsidP="007F7EAB">
      <w:pPr>
        <w:numPr>
          <w:ilvl w:val="0"/>
          <w:numId w:val="3"/>
        </w:numPr>
        <w:spacing w:line="276" w:lineRule="auto"/>
        <w:ind w:left="340"/>
        <w:contextualSpacing/>
        <w:jc w:val="both"/>
        <w:rPr>
          <w:sz w:val="22"/>
          <w:szCs w:val="22"/>
        </w:rPr>
      </w:pPr>
      <w:r w:rsidRPr="00070856">
        <w:rPr>
          <w:sz w:val="22"/>
          <w:szCs w:val="22"/>
        </w:rPr>
        <w:t>Колюшин Е.И. Муниципальное право России: Курс лекций. - М.: Норма, 2008.</w:t>
      </w:r>
    </w:p>
    <w:p w:rsidR="007F7EAB" w:rsidRPr="00070856" w:rsidRDefault="007F7EAB" w:rsidP="007F7EAB">
      <w:pPr>
        <w:widowControl w:val="0"/>
        <w:numPr>
          <w:ilvl w:val="0"/>
          <w:numId w:val="3"/>
        </w:numPr>
        <w:spacing w:line="276" w:lineRule="auto"/>
        <w:ind w:left="340"/>
        <w:jc w:val="both"/>
        <w:rPr>
          <w:sz w:val="22"/>
          <w:szCs w:val="22"/>
        </w:rPr>
      </w:pPr>
      <w:r w:rsidRPr="00070856">
        <w:rPr>
          <w:sz w:val="22"/>
          <w:szCs w:val="22"/>
        </w:rPr>
        <w:t>Комкова К.Н. Конституционное право Российской Федерации.- М.:Юрайт,2013</w:t>
      </w:r>
    </w:p>
    <w:p w:rsidR="007F7EAB" w:rsidRPr="00070856" w:rsidRDefault="007F7EAB" w:rsidP="007F7EAB">
      <w:pPr>
        <w:pStyle w:val="ConsPlusNormal"/>
        <w:numPr>
          <w:ilvl w:val="0"/>
          <w:numId w:val="3"/>
        </w:numPr>
        <w:spacing w:line="276" w:lineRule="auto"/>
        <w:ind w:left="340"/>
        <w:jc w:val="both"/>
        <w:rPr>
          <w:rFonts w:ascii="Times New Roman" w:hAnsi="Times New Roman" w:cs="Times New Roman"/>
          <w:szCs w:val="22"/>
        </w:rPr>
      </w:pPr>
      <w:r w:rsidRPr="00070856">
        <w:rPr>
          <w:rFonts w:ascii="Times New Roman" w:hAnsi="Times New Roman" w:cs="Times New Roman"/>
          <w:szCs w:val="22"/>
        </w:rPr>
        <w:t>Конституционное право России: Учебник / Отв. ред. А.Н. Кокотов, М.И. Кукушкин. М., 2013.</w:t>
      </w:r>
    </w:p>
    <w:p w:rsidR="007F7EAB" w:rsidRPr="00070856" w:rsidRDefault="007F7EAB" w:rsidP="007F7EAB">
      <w:pPr>
        <w:pStyle w:val="ConsPlusNormal"/>
        <w:numPr>
          <w:ilvl w:val="0"/>
          <w:numId w:val="3"/>
        </w:numPr>
        <w:spacing w:line="276" w:lineRule="auto"/>
        <w:ind w:left="340"/>
        <w:jc w:val="both"/>
        <w:rPr>
          <w:rFonts w:ascii="Times New Roman" w:hAnsi="Times New Roman" w:cs="Times New Roman"/>
          <w:szCs w:val="22"/>
        </w:rPr>
      </w:pPr>
      <w:r w:rsidRPr="00070856">
        <w:rPr>
          <w:rFonts w:ascii="Times New Roman" w:hAnsi="Times New Roman" w:cs="Times New Roman"/>
          <w:szCs w:val="22"/>
        </w:rPr>
        <w:t>Конституционное право России: Учебник для бакалавров / Отв. ред. А.Н. Кокотов, М.С. Саликов. М., 2014.</w:t>
      </w:r>
    </w:p>
    <w:p w:rsidR="007F7EAB" w:rsidRPr="00070856" w:rsidRDefault="007F7EAB" w:rsidP="007F7EAB">
      <w:pPr>
        <w:widowControl w:val="0"/>
        <w:numPr>
          <w:ilvl w:val="0"/>
          <w:numId w:val="3"/>
        </w:numPr>
        <w:spacing w:line="276" w:lineRule="auto"/>
        <w:ind w:left="340"/>
        <w:jc w:val="both"/>
        <w:rPr>
          <w:sz w:val="22"/>
          <w:szCs w:val="22"/>
        </w:rPr>
      </w:pPr>
      <w:r w:rsidRPr="00070856">
        <w:rPr>
          <w:sz w:val="22"/>
          <w:szCs w:val="22"/>
        </w:rPr>
        <w:t>Конституция П</w:t>
      </w:r>
      <w:r w:rsidR="00EA6A69" w:rsidRPr="00070856">
        <w:rPr>
          <w:sz w:val="22"/>
          <w:szCs w:val="22"/>
        </w:rPr>
        <w:t>риднестровской Молдавской Республики</w:t>
      </w:r>
      <w:r w:rsidRPr="00070856">
        <w:rPr>
          <w:sz w:val="22"/>
          <w:szCs w:val="22"/>
        </w:rPr>
        <w:t xml:space="preserve"> (Краткий постатейный комментарий). Тирасполь. 2000 г.</w:t>
      </w:r>
    </w:p>
    <w:p w:rsidR="007F7EAB" w:rsidRPr="00070856" w:rsidRDefault="007F7EAB" w:rsidP="007F7EAB">
      <w:pPr>
        <w:widowControl w:val="0"/>
        <w:numPr>
          <w:ilvl w:val="0"/>
          <w:numId w:val="3"/>
        </w:numPr>
        <w:spacing w:line="276" w:lineRule="auto"/>
        <w:ind w:left="340"/>
        <w:jc w:val="both"/>
        <w:rPr>
          <w:sz w:val="22"/>
          <w:szCs w:val="22"/>
        </w:rPr>
      </w:pPr>
      <w:r w:rsidRPr="00070856">
        <w:rPr>
          <w:iCs/>
          <w:sz w:val="22"/>
          <w:szCs w:val="22"/>
        </w:rPr>
        <w:t>Мельников В.П.</w:t>
      </w:r>
      <w:r w:rsidRPr="00070856">
        <w:rPr>
          <w:sz w:val="22"/>
          <w:szCs w:val="22"/>
        </w:rPr>
        <w:t xml:space="preserve"> Государственная служба в России: исторический опыт: учебное  пособие. М.: Изд-во РАГС, 2005. </w:t>
      </w:r>
    </w:p>
    <w:p w:rsidR="007F7EAB" w:rsidRPr="00070856" w:rsidRDefault="007F7EAB" w:rsidP="007F7EAB">
      <w:pPr>
        <w:widowControl w:val="0"/>
        <w:numPr>
          <w:ilvl w:val="0"/>
          <w:numId w:val="3"/>
        </w:numPr>
        <w:spacing w:line="276" w:lineRule="auto"/>
        <w:ind w:left="340"/>
        <w:jc w:val="both"/>
        <w:rPr>
          <w:sz w:val="22"/>
          <w:szCs w:val="22"/>
        </w:rPr>
      </w:pPr>
      <w:r w:rsidRPr="00070856">
        <w:rPr>
          <w:iCs/>
          <w:sz w:val="22"/>
          <w:szCs w:val="22"/>
        </w:rPr>
        <w:t xml:space="preserve">Мельников В.П., Нечипоренко </w:t>
      </w:r>
      <w:r w:rsidRPr="00070856">
        <w:rPr>
          <w:iCs/>
          <w:sz w:val="22"/>
          <w:szCs w:val="22"/>
          <w:lang w:val="en-US" w:eastAsia="en-US"/>
        </w:rPr>
        <w:t>B</w:t>
      </w:r>
      <w:r w:rsidRPr="00070856">
        <w:rPr>
          <w:iCs/>
          <w:sz w:val="22"/>
          <w:szCs w:val="22"/>
          <w:lang w:eastAsia="en-US"/>
        </w:rPr>
        <w:t>.</w:t>
      </w:r>
      <w:r w:rsidRPr="00070856">
        <w:rPr>
          <w:iCs/>
          <w:sz w:val="22"/>
          <w:szCs w:val="22"/>
          <w:lang w:val="en-US" w:eastAsia="en-US"/>
        </w:rPr>
        <w:t>C</w:t>
      </w:r>
      <w:r w:rsidRPr="00070856">
        <w:rPr>
          <w:iCs/>
          <w:sz w:val="22"/>
          <w:szCs w:val="22"/>
          <w:lang w:eastAsia="en-US"/>
        </w:rPr>
        <w:t>.</w:t>
      </w:r>
      <w:r w:rsidRPr="00070856">
        <w:rPr>
          <w:sz w:val="22"/>
          <w:szCs w:val="22"/>
          <w:lang w:eastAsia="en-US"/>
        </w:rPr>
        <w:t xml:space="preserve"> </w:t>
      </w:r>
      <w:r w:rsidRPr="00070856">
        <w:rPr>
          <w:sz w:val="22"/>
          <w:szCs w:val="22"/>
        </w:rPr>
        <w:t>Государственная служба в России: отече</w:t>
      </w:r>
      <w:r w:rsidRPr="00070856">
        <w:rPr>
          <w:sz w:val="22"/>
          <w:szCs w:val="22"/>
        </w:rPr>
        <w:softHyphen/>
        <w:t>ственный опыт организации и современность. Учебное пособие. М.: Изд-во РАГС, 2003.</w:t>
      </w:r>
    </w:p>
    <w:p w:rsidR="00EA6A69" w:rsidRPr="00070856" w:rsidRDefault="00EA6A69" w:rsidP="007F7EAB">
      <w:pPr>
        <w:pStyle w:val="ConsPlusNormal"/>
        <w:numPr>
          <w:ilvl w:val="0"/>
          <w:numId w:val="3"/>
        </w:numPr>
        <w:spacing w:line="276" w:lineRule="auto"/>
        <w:ind w:left="340"/>
        <w:jc w:val="both"/>
        <w:rPr>
          <w:rFonts w:ascii="Times New Roman" w:hAnsi="Times New Roman" w:cs="Times New Roman"/>
          <w:szCs w:val="22"/>
        </w:rPr>
      </w:pPr>
      <w:r w:rsidRPr="00070856">
        <w:rPr>
          <w:rFonts w:ascii="Times New Roman" w:hAnsi="Times New Roman" w:cs="Times New Roman"/>
          <w:szCs w:val="22"/>
        </w:rPr>
        <w:t>Носов С.И. Конституционное право Российской Федерации: Учебник для студентов, обучающихся по направлению подготовки «Юриспруденция». -  М.: Статут, 2014.</w:t>
      </w:r>
    </w:p>
    <w:p w:rsidR="007F7EAB" w:rsidRPr="00070856" w:rsidRDefault="007F7EAB" w:rsidP="007F7EAB">
      <w:pPr>
        <w:pStyle w:val="ConsPlusNormal"/>
        <w:numPr>
          <w:ilvl w:val="0"/>
          <w:numId w:val="3"/>
        </w:numPr>
        <w:spacing w:line="276" w:lineRule="auto"/>
        <w:ind w:left="340"/>
        <w:jc w:val="both"/>
        <w:rPr>
          <w:rFonts w:ascii="Times New Roman" w:hAnsi="Times New Roman" w:cs="Times New Roman"/>
          <w:szCs w:val="22"/>
        </w:rPr>
      </w:pPr>
      <w:r w:rsidRPr="00070856">
        <w:rPr>
          <w:rFonts w:ascii="Times New Roman" w:hAnsi="Times New Roman" w:cs="Times New Roman"/>
          <w:szCs w:val="22"/>
        </w:rPr>
        <w:t>Нудненко Л.А. Конституционное право России: Практикум. М., 2012.</w:t>
      </w:r>
    </w:p>
    <w:p w:rsidR="00EA6A69" w:rsidRPr="00070856" w:rsidRDefault="00EA6A69" w:rsidP="007F7EAB">
      <w:pPr>
        <w:pStyle w:val="ConsPlusNormal"/>
        <w:numPr>
          <w:ilvl w:val="0"/>
          <w:numId w:val="3"/>
        </w:numPr>
        <w:spacing w:line="276" w:lineRule="auto"/>
        <w:ind w:left="340"/>
        <w:jc w:val="both"/>
        <w:rPr>
          <w:rFonts w:ascii="Times New Roman" w:hAnsi="Times New Roman" w:cs="Times New Roman"/>
          <w:szCs w:val="22"/>
        </w:rPr>
      </w:pPr>
      <w:r w:rsidRPr="00070856">
        <w:rPr>
          <w:rFonts w:ascii="Times New Roman" w:hAnsi="Times New Roman" w:cs="Times New Roman"/>
          <w:bCs/>
          <w:szCs w:val="22"/>
        </w:rPr>
        <w:t xml:space="preserve">Самигуллин </w:t>
      </w:r>
      <w:r w:rsidRPr="00070856">
        <w:rPr>
          <w:rFonts w:ascii="Times New Roman" w:hAnsi="Times New Roman" w:cs="Times New Roman"/>
          <w:szCs w:val="22"/>
        </w:rPr>
        <w:t>В.К.</w:t>
      </w:r>
      <w:r w:rsidRPr="00070856">
        <w:rPr>
          <w:rFonts w:ascii="Times New Roman" w:hAnsi="Times New Roman" w:cs="Times New Roman"/>
          <w:bCs/>
          <w:szCs w:val="22"/>
        </w:rPr>
        <w:t xml:space="preserve"> Конституционное право России: </w:t>
      </w:r>
      <w:r w:rsidRPr="00070856">
        <w:rPr>
          <w:rFonts w:ascii="Times New Roman" w:hAnsi="Times New Roman" w:cs="Times New Roman"/>
          <w:iCs/>
          <w:szCs w:val="22"/>
        </w:rPr>
        <w:t xml:space="preserve">курс лекций. – </w:t>
      </w:r>
      <w:r w:rsidRPr="00070856">
        <w:rPr>
          <w:rFonts w:ascii="Times New Roman" w:hAnsi="Times New Roman" w:cs="Times New Roman"/>
          <w:szCs w:val="22"/>
        </w:rPr>
        <w:t>Уфа.: РИО БашГУ, 2014.</w:t>
      </w:r>
    </w:p>
    <w:p w:rsidR="007F7EAB" w:rsidRPr="00070856" w:rsidRDefault="007F7EAB" w:rsidP="007F7EAB">
      <w:pPr>
        <w:widowControl w:val="0"/>
        <w:numPr>
          <w:ilvl w:val="0"/>
          <w:numId w:val="3"/>
        </w:numPr>
        <w:spacing w:line="276" w:lineRule="auto"/>
        <w:ind w:left="340"/>
        <w:jc w:val="both"/>
        <w:rPr>
          <w:sz w:val="22"/>
          <w:szCs w:val="22"/>
        </w:rPr>
      </w:pPr>
      <w:r w:rsidRPr="00070856">
        <w:rPr>
          <w:sz w:val="22"/>
          <w:szCs w:val="22"/>
        </w:rPr>
        <w:t>Стрекозов В.Г., Казанчев Ю.Д. Конституционное право Российской Федерации. - М.: Былина,  2005.</w:t>
      </w:r>
    </w:p>
    <w:p w:rsidR="007F7EAB" w:rsidRPr="00070856" w:rsidRDefault="007F7EAB" w:rsidP="007F7EAB">
      <w:pPr>
        <w:widowControl w:val="0"/>
        <w:numPr>
          <w:ilvl w:val="0"/>
          <w:numId w:val="3"/>
        </w:numPr>
        <w:spacing w:line="276" w:lineRule="auto"/>
        <w:ind w:left="340"/>
        <w:jc w:val="both"/>
        <w:rPr>
          <w:sz w:val="22"/>
          <w:szCs w:val="22"/>
        </w:rPr>
      </w:pPr>
      <w:r w:rsidRPr="00070856">
        <w:rPr>
          <w:sz w:val="22"/>
          <w:szCs w:val="22"/>
        </w:rPr>
        <w:t xml:space="preserve">Тихомиров А.Ю., М., Городец Конституционное право России. 2009. </w:t>
      </w:r>
    </w:p>
    <w:p w:rsidR="007F7EAB" w:rsidRPr="00070856" w:rsidRDefault="007F7EAB" w:rsidP="007F7EAB">
      <w:pPr>
        <w:numPr>
          <w:ilvl w:val="0"/>
          <w:numId w:val="3"/>
        </w:numPr>
        <w:autoSpaceDE w:val="0"/>
        <w:autoSpaceDN w:val="0"/>
        <w:adjustRightInd w:val="0"/>
        <w:spacing w:line="276" w:lineRule="auto"/>
        <w:ind w:left="340"/>
        <w:contextualSpacing/>
        <w:jc w:val="both"/>
        <w:rPr>
          <w:bCs/>
          <w:sz w:val="22"/>
          <w:szCs w:val="22"/>
        </w:rPr>
      </w:pPr>
      <w:r w:rsidRPr="00070856">
        <w:rPr>
          <w:bCs/>
          <w:sz w:val="22"/>
          <w:szCs w:val="22"/>
        </w:rPr>
        <w:t>Шахрай С.М. Конституционное право Российской Федерации. Учебник для академического бакалавриата и магистратуры. 4-е издание, измененное и дополненное, М., 2017 г.</w:t>
      </w:r>
    </w:p>
    <w:p w:rsidR="007F7EAB" w:rsidRPr="00070856" w:rsidRDefault="007F7EAB" w:rsidP="007F7EAB">
      <w:pPr>
        <w:pStyle w:val="a5"/>
        <w:jc w:val="center"/>
        <w:rPr>
          <w:rFonts w:ascii="Times New Roman" w:hAnsi="Times New Roman"/>
          <w:b/>
        </w:rPr>
      </w:pPr>
      <w:r w:rsidRPr="00070856">
        <w:rPr>
          <w:rFonts w:ascii="Times New Roman" w:hAnsi="Times New Roman"/>
          <w:b/>
        </w:rPr>
        <w:t>Периодическая печать</w:t>
      </w:r>
    </w:p>
    <w:p w:rsidR="007F7EAB" w:rsidRPr="00070856" w:rsidRDefault="007F7EAB" w:rsidP="007F7EAB">
      <w:pPr>
        <w:pStyle w:val="a5"/>
        <w:jc w:val="center"/>
        <w:rPr>
          <w:rFonts w:ascii="Times New Roman" w:hAnsi="Times New Roman"/>
          <w:b/>
        </w:rPr>
      </w:pPr>
    </w:p>
    <w:p w:rsidR="007F7EAB" w:rsidRPr="00070856" w:rsidRDefault="007F7EAB" w:rsidP="007F7EAB">
      <w:pPr>
        <w:pStyle w:val="a5"/>
        <w:widowControl w:val="0"/>
        <w:numPr>
          <w:ilvl w:val="0"/>
          <w:numId w:val="5"/>
        </w:numPr>
        <w:shd w:val="clear" w:color="auto" w:fill="FFFFFF"/>
        <w:autoSpaceDE w:val="0"/>
        <w:autoSpaceDN w:val="0"/>
        <w:adjustRightInd w:val="0"/>
        <w:jc w:val="both"/>
        <w:rPr>
          <w:rFonts w:ascii="Times New Roman" w:hAnsi="Times New Roman"/>
        </w:rPr>
      </w:pPr>
      <w:r w:rsidRPr="00070856">
        <w:rPr>
          <w:rFonts w:ascii="Times New Roman" w:hAnsi="Times New Roman"/>
        </w:rPr>
        <w:t>«Административное право и процесс». Научно-практическое   информационное издание. Зарегистрировано в Госкомпечати от 23.08.2007г.</w:t>
      </w:r>
    </w:p>
    <w:p w:rsidR="007F7EAB" w:rsidRPr="00070856" w:rsidRDefault="007F7EAB" w:rsidP="007F7EAB">
      <w:pPr>
        <w:pStyle w:val="a5"/>
        <w:widowControl w:val="0"/>
        <w:numPr>
          <w:ilvl w:val="0"/>
          <w:numId w:val="5"/>
        </w:numPr>
        <w:shd w:val="clear" w:color="auto" w:fill="FFFFFF"/>
        <w:autoSpaceDE w:val="0"/>
        <w:autoSpaceDN w:val="0"/>
        <w:adjustRightInd w:val="0"/>
        <w:jc w:val="both"/>
        <w:rPr>
          <w:rFonts w:ascii="Times New Roman" w:hAnsi="Times New Roman"/>
        </w:rPr>
      </w:pPr>
      <w:r w:rsidRPr="00070856">
        <w:rPr>
          <w:rFonts w:ascii="Times New Roman" w:hAnsi="Times New Roman"/>
        </w:rPr>
        <w:t>Бюллетень Верховного суда Российской Федерации. ГУ издательство «Юридическая литература» Администрации Президента Российской Федерации.</w:t>
      </w:r>
    </w:p>
    <w:p w:rsidR="007F7EAB" w:rsidRPr="00070856" w:rsidRDefault="007F7EAB" w:rsidP="007F7EAB">
      <w:pPr>
        <w:pStyle w:val="a5"/>
        <w:widowControl w:val="0"/>
        <w:numPr>
          <w:ilvl w:val="0"/>
          <w:numId w:val="5"/>
        </w:numPr>
        <w:shd w:val="clear" w:color="auto" w:fill="FFFFFF"/>
        <w:autoSpaceDE w:val="0"/>
        <w:autoSpaceDN w:val="0"/>
        <w:adjustRightInd w:val="0"/>
        <w:jc w:val="both"/>
        <w:rPr>
          <w:rFonts w:ascii="Times New Roman" w:hAnsi="Times New Roman"/>
        </w:rPr>
      </w:pPr>
      <w:r w:rsidRPr="00070856">
        <w:rPr>
          <w:rFonts w:ascii="Times New Roman" w:hAnsi="Times New Roman"/>
        </w:rPr>
        <w:t xml:space="preserve">Государство и право. Журнал.  Издатель  РАН. Издательство «Наука». </w:t>
      </w:r>
    </w:p>
    <w:p w:rsidR="007F7EAB" w:rsidRPr="00070856" w:rsidRDefault="007F7EAB" w:rsidP="007F7EAB">
      <w:pPr>
        <w:pStyle w:val="a5"/>
        <w:widowControl w:val="0"/>
        <w:numPr>
          <w:ilvl w:val="0"/>
          <w:numId w:val="5"/>
        </w:numPr>
        <w:shd w:val="clear" w:color="auto" w:fill="FFFFFF"/>
        <w:autoSpaceDE w:val="0"/>
        <w:autoSpaceDN w:val="0"/>
        <w:adjustRightInd w:val="0"/>
        <w:jc w:val="both"/>
        <w:rPr>
          <w:rFonts w:ascii="Times New Roman" w:hAnsi="Times New Roman"/>
        </w:rPr>
      </w:pPr>
      <w:r w:rsidRPr="00070856">
        <w:rPr>
          <w:rFonts w:ascii="Times New Roman" w:hAnsi="Times New Roman"/>
        </w:rPr>
        <w:t>Государственная власть и местное самоуправление. Практическое и информационное издание. Издательская группа «ЮРИСТ».</w:t>
      </w:r>
    </w:p>
    <w:p w:rsidR="007F7EAB" w:rsidRPr="00070856" w:rsidRDefault="007F7EAB" w:rsidP="007F7EAB">
      <w:pPr>
        <w:pStyle w:val="a5"/>
        <w:widowControl w:val="0"/>
        <w:numPr>
          <w:ilvl w:val="0"/>
          <w:numId w:val="5"/>
        </w:numPr>
        <w:shd w:val="clear" w:color="auto" w:fill="FFFFFF"/>
        <w:autoSpaceDE w:val="0"/>
        <w:autoSpaceDN w:val="0"/>
        <w:adjustRightInd w:val="0"/>
        <w:jc w:val="both"/>
        <w:rPr>
          <w:rFonts w:ascii="Times New Roman" w:hAnsi="Times New Roman"/>
        </w:rPr>
      </w:pPr>
      <w:r w:rsidRPr="00070856">
        <w:rPr>
          <w:rFonts w:ascii="Times New Roman" w:hAnsi="Times New Roman"/>
        </w:rPr>
        <w:t>Журнал Российского права. Издатель «Норма». Свидетельство о регистрации от 23.12.1997 № 015582.</w:t>
      </w:r>
    </w:p>
    <w:p w:rsidR="007F7EAB" w:rsidRPr="00070856" w:rsidRDefault="007F7EAB" w:rsidP="007F7EAB">
      <w:pPr>
        <w:pStyle w:val="a5"/>
        <w:widowControl w:val="0"/>
        <w:numPr>
          <w:ilvl w:val="0"/>
          <w:numId w:val="5"/>
        </w:numPr>
        <w:shd w:val="clear" w:color="auto" w:fill="FFFFFF"/>
        <w:autoSpaceDE w:val="0"/>
        <w:autoSpaceDN w:val="0"/>
        <w:adjustRightInd w:val="0"/>
        <w:jc w:val="both"/>
        <w:rPr>
          <w:rFonts w:ascii="Times New Roman" w:hAnsi="Times New Roman"/>
        </w:rPr>
      </w:pPr>
      <w:r w:rsidRPr="00070856">
        <w:rPr>
          <w:rFonts w:ascii="Times New Roman" w:hAnsi="Times New Roman"/>
        </w:rPr>
        <w:t>Закон и право. Журнал.  Издательство «ЮНИТИ-ДАНА».</w:t>
      </w:r>
    </w:p>
    <w:p w:rsidR="007F7EAB" w:rsidRPr="00070856" w:rsidRDefault="007F7EAB" w:rsidP="007F7EAB">
      <w:pPr>
        <w:pStyle w:val="a5"/>
        <w:widowControl w:val="0"/>
        <w:numPr>
          <w:ilvl w:val="0"/>
          <w:numId w:val="5"/>
        </w:numPr>
        <w:shd w:val="clear" w:color="auto" w:fill="FFFFFF"/>
        <w:autoSpaceDE w:val="0"/>
        <w:autoSpaceDN w:val="0"/>
        <w:adjustRightInd w:val="0"/>
        <w:jc w:val="both"/>
        <w:rPr>
          <w:rFonts w:ascii="Times New Roman" w:hAnsi="Times New Roman"/>
        </w:rPr>
      </w:pPr>
      <w:r w:rsidRPr="00070856">
        <w:rPr>
          <w:rFonts w:ascii="Times New Roman" w:hAnsi="Times New Roman"/>
        </w:rPr>
        <w:t>Конституционное и муниципальное право. Научно-практическое и информационное издание. Издательская группа «ЮРИСТ».</w:t>
      </w:r>
    </w:p>
    <w:p w:rsidR="007F7EAB" w:rsidRPr="00070856" w:rsidRDefault="007F7EAB" w:rsidP="007F7EAB">
      <w:pPr>
        <w:pStyle w:val="a5"/>
        <w:widowControl w:val="0"/>
        <w:numPr>
          <w:ilvl w:val="0"/>
          <w:numId w:val="5"/>
        </w:numPr>
        <w:shd w:val="clear" w:color="auto" w:fill="FFFFFF"/>
        <w:autoSpaceDE w:val="0"/>
        <w:autoSpaceDN w:val="0"/>
        <w:adjustRightInd w:val="0"/>
        <w:jc w:val="both"/>
        <w:rPr>
          <w:rFonts w:ascii="Times New Roman" w:hAnsi="Times New Roman"/>
        </w:rPr>
      </w:pPr>
      <w:r w:rsidRPr="00070856">
        <w:rPr>
          <w:rFonts w:ascii="Times New Roman" w:hAnsi="Times New Roman"/>
        </w:rPr>
        <w:t>Российская юстиция. Издатель: ООО «Издательская группа «ЮРИСТ».</w:t>
      </w:r>
    </w:p>
    <w:p w:rsidR="007F7EAB" w:rsidRPr="00070856" w:rsidRDefault="007F7EAB" w:rsidP="007F7EAB">
      <w:pPr>
        <w:pStyle w:val="30"/>
        <w:keepNext/>
        <w:keepLines/>
        <w:shd w:val="clear" w:color="auto" w:fill="auto"/>
        <w:tabs>
          <w:tab w:val="left" w:pos="1173"/>
        </w:tabs>
        <w:spacing w:before="0" w:after="0" w:line="240" w:lineRule="auto"/>
        <w:rPr>
          <w:rFonts w:ascii="Times New Roman" w:hAnsi="Times New Roman" w:cs="Times New Roman"/>
          <w:color w:val="000000"/>
          <w:sz w:val="22"/>
          <w:szCs w:val="22"/>
        </w:rPr>
      </w:pPr>
      <w:r w:rsidRPr="00070856">
        <w:rPr>
          <w:rFonts w:ascii="Times New Roman" w:hAnsi="Times New Roman" w:cs="Times New Roman"/>
          <w:color w:val="000000"/>
          <w:sz w:val="22"/>
          <w:szCs w:val="22"/>
        </w:rPr>
        <w:t>Перечень ресурсов информационно телекоммуникационной сет «Интернет»</w:t>
      </w:r>
    </w:p>
    <w:p w:rsidR="007F7EAB" w:rsidRPr="00070856" w:rsidRDefault="007F7EAB" w:rsidP="007F7EAB">
      <w:pPr>
        <w:numPr>
          <w:ilvl w:val="0"/>
          <w:numId w:val="6"/>
        </w:numPr>
        <w:autoSpaceDN w:val="0"/>
        <w:ind w:left="417"/>
        <w:jc w:val="both"/>
        <w:rPr>
          <w:sz w:val="22"/>
          <w:szCs w:val="22"/>
        </w:rPr>
      </w:pPr>
      <w:r w:rsidRPr="00070856">
        <w:rPr>
          <w:sz w:val="22"/>
          <w:szCs w:val="22"/>
        </w:rPr>
        <w:t xml:space="preserve">Официальный сайт Президента Приднестровской Молдавской Республики - </w:t>
      </w:r>
      <w:r w:rsidRPr="00070856">
        <w:rPr>
          <w:sz w:val="22"/>
          <w:szCs w:val="22"/>
          <w:lang w:val="en-US"/>
        </w:rPr>
        <w:t>htt</w:t>
      </w:r>
      <w:r w:rsidRPr="00070856">
        <w:rPr>
          <w:sz w:val="22"/>
          <w:szCs w:val="22"/>
        </w:rPr>
        <w:t>://</w:t>
      </w:r>
      <w:r w:rsidRPr="00070856">
        <w:rPr>
          <w:sz w:val="22"/>
          <w:szCs w:val="22"/>
          <w:lang w:val="en-US"/>
        </w:rPr>
        <w:t>www</w:t>
      </w:r>
      <w:r w:rsidRPr="00070856">
        <w:rPr>
          <w:sz w:val="22"/>
          <w:szCs w:val="22"/>
        </w:rPr>
        <w:t xml:space="preserve">.  </w:t>
      </w:r>
      <w:r w:rsidRPr="00070856">
        <w:rPr>
          <w:sz w:val="22"/>
          <w:szCs w:val="22"/>
          <w:lang w:val="en-US"/>
        </w:rPr>
        <w:t>president</w:t>
      </w:r>
      <w:r w:rsidRPr="00070856">
        <w:rPr>
          <w:sz w:val="22"/>
          <w:szCs w:val="22"/>
        </w:rPr>
        <w:t>.</w:t>
      </w:r>
      <w:r w:rsidRPr="00070856">
        <w:rPr>
          <w:sz w:val="22"/>
          <w:szCs w:val="22"/>
          <w:lang w:val="en-US"/>
        </w:rPr>
        <w:t>gospmr</w:t>
      </w:r>
      <w:r w:rsidRPr="00070856">
        <w:rPr>
          <w:sz w:val="22"/>
          <w:szCs w:val="22"/>
        </w:rPr>
        <w:t>.</w:t>
      </w:r>
      <w:r w:rsidRPr="00070856">
        <w:rPr>
          <w:sz w:val="22"/>
          <w:szCs w:val="22"/>
          <w:lang w:val="en-US"/>
        </w:rPr>
        <w:t>org</w:t>
      </w:r>
      <w:r w:rsidRPr="00070856">
        <w:rPr>
          <w:sz w:val="22"/>
          <w:szCs w:val="22"/>
        </w:rPr>
        <w:t>\</w:t>
      </w:r>
    </w:p>
    <w:p w:rsidR="007F7EAB" w:rsidRPr="00070856" w:rsidRDefault="007F7EAB" w:rsidP="007F7EAB">
      <w:pPr>
        <w:numPr>
          <w:ilvl w:val="0"/>
          <w:numId w:val="6"/>
        </w:numPr>
        <w:autoSpaceDN w:val="0"/>
        <w:ind w:left="417"/>
        <w:jc w:val="both"/>
        <w:rPr>
          <w:sz w:val="22"/>
          <w:szCs w:val="22"/>
        </w:rPr>
      </w:pPr>
      <w:r w:rsidRPr="00070856">
        <w:rPr>
          <w:sz w:val="22"/>
          <w:szCs w:val="22"/>
        </w:rPr>
        <w:t xml:space="preserve">Официальный сайт Правительства Приднестровской Молдавской Республики -    </w:t>
      </w:r>
      <w:r w:rsidRPr="00070856">
        <w:rPr>
          <w:sz w:val="22"/>
          <w:szCs w:val="22"/>
          <w:lang w:val="en-US"/>
        </w:rPr>
        <w:t>htt</w:t>
      </w:r>
      <w:r w:rsidRPr="00070856">
        <w:rPr>
          <w:sz w:val="22"/>
          <w:szCs w:val="22"/>
        </w:rPr>
        <w:t xml:space="preserve">:// </w:t>
      </w:r>
      <w:r w:rsidRPr="00070856">
        <w:rPr>
          <w:sz w:val="22"/>
          <w:szCs w:val="22"/>
          <w:lang w:val="en-US"/>
        </w:rPr>
        <w:t>gov</w:t>
      </w:r>
      <w:r w:rsidR="00070856">
        <w:rPr>
          <w:sz w:val="22"/>
          <w:szCs w:val="22"/>
        </w:rPr>
        <w:t xml:space="preserve">. </w:t>
      </w:r>
      <w:r w:rsidRPr="00070856">
        <w:rPr>
          <w:sz w:val="22"/>
          <w:szCs w:val="22"/>
          <w:lang w:val="en-US"/>
        </w:rPr>
        <w:t>pmr</w:t>
      </w:r>
      <w:r w:rsidRPr="00070856">
        <w:rPr>
          <w:sz w:val="22"/>
          <w:szCs w:val="22"/>
        </w:rPr>
        <w:t xml:space="preserve"> </w:t>
      </w:r>
      <w:r w:rsidRPr="00070856">
        <w:rPr>
          <w:sz w:val="22"/>
          <w:szCs w:val="22"/>
          <w:lang w:val="en-US"/>
        </w:rPr>
        <w:t>org</w:t>
      </w:r>
      <w:r w:rsidRPr="00070856">
        <w:rPr>
          <w:sz w:val="22"/>
          <w:szCs w:val="22"/>
        </w:rPr>
        <w:t>\</w:t>
      </w:r>
    </w:p>
    <w:p w:rsidR="007F7EAB" w:rsidRPr="00070856" w:rsidRDefault="007F7EAB" w:rsidP="007F7EAB">
      <w:pPr>
        <w:numPr>
          <w:ilvl w:val="0"/>
          <w:numId w:val="6"/>
        </w:numPr>
        <w:autoSpaceDN w:val="0"/>
        <w:ind w:left="417"/>
        <w:jc w:val="both"/>
        <w:rPr>
          <w:sz w:val="22"/>
          <w:szCs w:val="22"/>
        </w:rPr>
      </w:pPr>
      <w:r w:rsidRPr="00070856">
        <w:rPr>
          <w:sz w:val="22"/>
          <w:szCs w:val="22"/>
        </w:rPr>
        <w:t xml:space="preserve">Официальный сайт Верховного Совета Приднестровской Молдавской Республики -  </w:t>
      </w:r>
      <w:r w:rsidRPr="00070856">
        <w:rPr>
          <w:sz w:val="22"/>
          <w:szCs w:val="22"/>
          <w:lang w:val="en-US"/>
        </w:rPr>
        <w:t>htt</w:t>
      </w:r>
      <w:r w:rsidRPr="00070856">
        <w:rPr>
          <w:sz w:val="22"/>
          <w:szCs w:val="22"/>
        </w:rPr>
        <w:t>://</w:t>
      </w:r>
      <w:r w:rsidRPr="00070856">
        <w:rPr>
          <w:sz w:val="22"/>
          <w:szCs w:val="22"/>
          <w:lang w:val="en-US"/>
        </w:rPr>
        <w:t>www</w:t>
      </w:r>
      <w:r w:rsidRPr="00070856">
        <w:rPr>
          <w:sz w:val="22"/>
          <w:szCs w:val="22"/>
        </w:rPr>
        <w:t xml:space="preserve">.  </w:t>
      </w:r>
      <w:r w:rsidRPr="00070856">
        <w:rPr>
          <w:sz w:val="22"/>
          <w:szCs w:val="22"/>
          <w:lang w:val="en-US"/>
        </w:rPr>
        <w:t>vspmr</w:t>
      </w:r>
      <w:r w:rsidRPr="00070856">
        <w:rPr>
          <w:sz w:val="22"/>
          <w:szCs w:val="22"/>
        </w:rPr>
        <w:t xml:space="preserve">. </w:t>
      </w:r>
      <w:r w:rsidRPr="00070856">
        <w:rPr>
          <w:sz w:val="22"/>
          <w:szCs w:val="22"/>
          <w:lang w:val="en-US"/>
        </w:rPr>
        <w:t>org</w:t>
      </w:r>
      <w:r w:rsidRPr="00070856">
        <w:rPr>
          <w:sz w:val="22"/>
          <w:szCs w:val="22"/>
        </w:rPr>
        <w:t>\</w:t>
      </w:r>
    </w:p>
    <w:p w:rsidR="007F7EAB" w:rsidRPr="00070856" w:rsidRDefault="007F7EAB" w:rsidP="007F7EAB">
      <w:pPr>
        <w:numPr>
          <w:ilvl w:val="0"/>
          <w:numId w:val="6"/>
        </w:numPr>
        <w:autoSpaceDN w:val="0"/>
        <w:ind w:left="417"/>
        <w:jc w:val="both"/>
        <w:rPr>
          <w:sz w:val="22"/>
          <w:szCs w:val="22"/>
        </w:rPr>
      </w:pPr>
      <w:r w:rsidRPr="00070856">
        <w:rPr>
          <w:sz w:val="22"/>
          <w:szCs w:val="22"/>
        </w:rPr>
        <w:t xml:space="preserve">Официальный сайт Верховного суда Приднестровской Молдавской Республики -  </w:t>
      </w:r>
      <w:r w:rsidRPr="00070856">
        <w:rPr>
          <w:sz w:val="22"/>
          <w:szCs w:val="22"/>
          <w:lang w:val="en-US"/>
        </w:rPr>
        <w:t>htt</w:t>
      </w:r>
      <w:r w:rsidRPr="00070856">
        <w:rPr>
          <w:sz w:val="22"/>
          <w:szCs w:val="22"/>
        </w:rPr>
        <w:t xml:space="preserve">:// </w:t>
      </w:r>
      <w:hyperlink r:id="rId8" w:history="1">
        <w:r w:rsidRPr="00070856">
          <w:rPr>
            <w:rStyle w:val="a6"/>
            <w:color w:val="auto"/>
            <w:sz w:val="22"/>
            <w:szCs w:val="22"/>
            <w:u w:val="none"/>
            <w:lang w:val="en-US"/>
          </w:rPr>
          <w:t>www</w:t>
        </w:r>
        <w:r w:rsidRPr="00070856">
          <w:rPr>
            <w:rStyle w:val="a6"/>
            <w:color w:val="auto"/>
            <w:sz w:val="22"/>
            <w:szCs w:val="22"/>
            <w:u w:val="none"/>
          </w:rPr>
          <w:t>.</w:t>
        </w:r>
        <w:r w:rsidRPr="00070856">
          <w:rPr>
            <w:rStyle w:val="a6"/>
            <w:color w:val="auto"/>
            <w:sz w:val="22"/>
            <w:szCs w:val="22"/>
            <w:u w:val="none"/>
            <w:lang w:val="en-US"/>
          </w:rPr>
          <w:t>kspmr</w:t>
        </w:r>
        <w:r w:rsidRPr="00070856">
          <w:rPr>
            <w:rStyle w:val="a6"/>
            <w:color w:val="auto"/>
            <w:sz w:val="22"/>
            <w:szCs w:val="22"/>
            <w:u w:val="none"/>
          </w:rPr>
          <w:t>.</w:t>
        </w:r>
        <w:r w:rsidRPr="00070856">
          <w:rPr>
            <w:rStyle w:val="a6"/>
            <w:color w:val="auto"/>
            <w:sz w:val="22"/>
            <w:szCs w:val="22"/>
            <w:u w:val="none"/>
            <w:lang w:val="en-US"/>
          </w:rPr>
          <w:t>idknet</w:t>
        </w:r>
      </w:hyperlink>
      <w:r w:rsidRPr="00070856">
        <w:rPr>
          <w:sz w:val="22"/>
          <w:szCs w:val="22"/>
        </w:rPr>
        <w:t xml:space="preserve"> </w:t>
      </w:r>
      <w:r w:rsidRPr="00070856">
        <w:rPr>
          <w:sz w:val="22"/>
          <w:szCs w:val="22"/>
          <w:lang w:val="en-US"/>
        </w:rPr>
        <w:t>com</w:t>
      </w:r>
    </w:p>
    <w:p w:rsidR="007F7EAB" w:rsidRPr="00070856" w:rsidRDefault="007F7EAB" w:rsidP="007F7EAB">
      <w:pPr>
        <w:numPr>
          <w:ilvl w:val="0"/>
          <w:numId w:val="6"/>
        </w:numPr>
        <w:autoSpaceDN w:val="0"/>
        <w:ind w:left="417"/>
        <w:jc w:val="both"/>
        <w:rPr>
          <w:sz w:val="22"/>
          <w:szCs w:val="22"/>
        </w:rPr>
      </w:pPr>
      <w:r w:rsidRPr="00070856">
        <w:rPr>
          <w:sz w:val="22"/>
          <w:szCs w:val="22"/>
        </w:rPr>
        <w:t xml:space="preserve">Официальный сайт Министерства внутренних </w:t>
      </w:r>
      <w:r w:rsidR="00070856" w:rsidRPr="00070856">
        <w:rPr>
          <w:sz w:val="22"/>
          <w:szCs w:val="22"/>
        </w:rPr>
        <w:t>дел Приднестровской</w:t>
      </w:r>
      <w:r w:rsidRPr="00070856">
        <w:rPr>
          <w:sz w:val="22"/>
          <w:szCs w:val="22"/>
        </w:rPr>
        <w:t xml:space="preserve"> Молдавской Республики - </w:t>
      </w:r>
      <w:r w:rsidRPr="00070856">
        <w:rPr>
          <w:sz w:val="22"/>
          <w:szCs w:val="22"/>
          <w:lang w:val="en-US"/>
        </w:rPr>
        <w:t>htt</w:t>
      </w:r>
      <w:r w:rsidRPr="00070856">
        <w:rPr>
          <w:sz w:val="22"/>
          <w:szCs w:val="22"/>
        </w:rPr>
        <w:t>://</w:t>
      </w:r>
      <w:r w:rsidRPr="00070856">
        <w:rPr>
          <w:sz w:val="22"/>
          <w:szCs w:val="22"/>
          <w:lang w:val="en-US"/>
        </w:rPr>
        <w:t>www</w:t>
      </w:r>
      <w:r w:rsidRPr="00070856">
        <w:rPr>
          <w:sz w:val="22"/>
          <w:szCs w:val="22"/>
        </w:rPr>
        <w:t xml:space="preserve">.  </w:t>
      </w:r>
      <w:r w:rsidRPr="00070856">
        <w:rPr>
          <w:sz w:val="22"/>
          <w:szCs w:val="22"/>
          <w:lang w:val="en-US"/>
        </w:rPr>
        <w:t>mydpmr</w:t>
      </w:r>
      <w:r w:rsidRPr="00070856">
        <w:rPr>
          <w:sz w:val="22"/>
          <w:szCs w:val="22"/>
        </w:rPr>
        <w:t>.</w:t>
      </w:r>
      <w:r w:rsidRPr="00070856">
        <w:rPr>
          <w:sz w:val="22"/>
          <w:szCs w:val="22"/>
          <w:lang w:val="en-US"/>
        </w:rPr>
        <w:t>org</w:t>
      </w:r>
    </w:p>
    <w:p w:rsidR="007F7EAB" w:rsidRPr="00070856" w:rsidRDefault="007F7EAB" w:rsidP="007F7EAB">
      <w:pPr>
        <w:numPr>
          <w:ilvl w:val="0"/>
          <w:numId w:val="6"/>
        </w:numPr>
        <w:autoSpaceDN w:val="0"/>
        <w:ind w:left="417"/>
        <w:jc w:val="both"/>
        <w:rPr>
          <w:sz w:val="22"/>
          <w:szCs w:val="22"/>
        </w:rPr>
      </w:pPr>
      <w:r w:rsidRPr="00070856">
        <w:rPr>
          <w:sz w:val="22"/>
          <w:szCs w:val="22"/>
        </w:rPr>
        <w:t>Официальный сайт ГОУ «ТЮИ МВД ПМР им. М.И. Кутузова» -  www.tuipmr.idknet.com/en/</w:t>
      </w:r>
    </w:p>
    <w:p w:rsidR="007F7EAB" w:rsidRPr="00070856" w:rsidRDefault="007F7EAB" w:rsidP="007F7EAB">
      <w:pPr>
        <w:numPr>
          <w:ilvl w:val="0"/>
          <w:numId w:val="6"/>
        </w:numPr>
        <w:autoSpaceDN w:val="0"/>
        <w:ind w:left="417"/>
        <w:jc w:val="both"/>
        <w:rPr>
          <w:sz w:val="22"/>
          <w:szCs w:val="22"/>
        </w:rPr>
      </w:pPr>
      <w:r w:rsidRPr="00070856">
        <w:rPr>
          <w:sz w:val="22"/>
          <w:szCs w:val="22"/>
        </w:rPr>
        <w:t>Официальный сайт Государственной автомобильной инспекции -</w:t>
      </w:r>
      <w:hyperlink r:id="rId9" w:history="1">
        <w:r w:rsidRPr="00070856">
          <w:rPr>
            <w:sz w:val="22"/>
            <w:szCs w:val="22"/>
          </w:rPr>
          <w:t>https://mvdpmr.org/podrazdeleniya-mvd/ugai.html</w:t>
        </w:r>
      </w:hyperlink>
    </w:p>
    <w:p w:rsidR="007F7EAB" w:rsidRPr="00070856" w:rsidRDefault="007F7EAB" w:rsidP="007F7EAB">
      <w:pPr>
        <w:numPr>
          <w:ilvl w:val="0"/>
          <w:numId w:val="6"/>
        </w:numPr>
        <w:autoSpaceDN w:val="0"/>
        <w:ind w:left="417"/>
        <w:jc w:val="both"/>
        <w:rPr>
          <w:sz w:val="22"/>
          <w:szCs w:val="22"/>
        </w:rPr>
      </w:pPr>
      <w:r w:rsidRPr="00070856">
        <w:rPr>
          <w:sz w:val="22"/>
          <w:szCs w:val="22"/>
        </w:rPr>
        <w:t xml:space="preserve">Официальный сайт Следственного </w:t>
      </w:r>
      <w:r w:rsidR="00070856" w:rsidRPr="00070856">
        <w:rPr>
          <w:sz w:val="22"/>
          <w:szCs w:val="22"/>
        </w:rPr>
        <w:t>комитета Приднестровской</w:t>
      </w:r>
      <w:r w:rsidRPr="00070856">
        <w:rPr>
          <w:sz w:val="22"/>
          <w:szCs w:val="22"/>
        </w:rPr>
        <w:t xml:space="preserve"> Молдавской Республики -  </w:t>
      </w:r>
      <w:r w:rsidRPr="00070856">
        <w:rPr>
          <w:sz w:val="22"/>
          <w:szCs w:val="22"/>
          <w:lang w:val="en-US"/>
        </w:rPr>
        <w:t>htt</w:t>
      </w:r>
      <w:r w:rsidRPr="00070856">
        <w:rPr>
          <w:sz w:val="22"/>
          <w:szCs w:val="22"/>
        </w:rPr>
        <w:t>://</w:t>
      </w:r>
      <w:r w:rsidRPr="00070856">
        <w:rPr>
          <w:sz w:val="22"/>
          <w:szCs w:val="22"/>
          <w:lang w:val="en-US"/>
        </w:rPr>
        <w:t>www</w:t>
      </w:r>
      <w:r w:rsidRPr="00070856">
        <w:rPr>
          <w:sz w:val="22"/>
          <w:szCs w:val="22"/>
        </w:rPr>
        <w:t xml:space="preserve">.  </w:t>
      </w:r>
      <w:r w:rsidRPr="00070856">
        <w:rPr>
          <w:sz w:val="22"/>
          <w:szCs w:val="22"/>
          <w:lang w:val="en-US"/>
        </w:rPr>
        <w:t>skpmr</w:t>
      </w:r>
      <w:r w:rsidRPr="00070856">
        <w:rPr>
          <w:sz w:val="22"/>
          <w:szCs w:val="22"/>
        </w:rPr>
        <w:t>.</w:t>
      </w:r>
      <w:r w:rsidRPr="00070856">
        <w:rPr>
          <w:sz w:val="22"/>
          <w:szCs w:val="22"/>
          <w:lang w:val="en-US"/>
        </w:rPr>
        <w:t>org</w:t>
      </w:r>
    </w:p>
    <w:p w:rsidR="007F7EAB" w:rsidRPr="00070856" w:rsidRDefault="007F7EAB" w:rsidP="007F7EAB">
      <w:pPr>
        <w:numPr>
          <w:ilvl w:val="0"/>
          <w:numId w:val="6"/>
        </w:numPr>
        <w:autoSpaceDN w:val="0"/>
        <w:ind w:left="417"/>
        <w:jc w:val="both"/>
        <w:rPr>
          <w:sz w:val="22"/>
          <w:szCs w:val="22"/>
        </w:rPr>
      </w:pPr>
      <w:r w:rsidRPr="00070856">
        <w:rPr>
          <w:sz w:val="22"/>
          <w:szCs w:val="22"/>
        </w:rPr>
        <w:t xml:space="preserve">Официальный сайт Верховного </w:t>
      </w:r>
      <w:r w:rsidR="00070856" w:rsidRPr="00070856">
        <w:rPr>
          <w:sz w:val="22"/>
          <w:szCs w:val="22"/>
        </w:rPr>
        <w:t>Суда Приднестровской</w:t>
      </w:r>
      <w:r w:rsidRPr="00070856">
        <w:rPr>
          <w:sz w:val="22"/>
          <w:szCs w:val="22"/>
        </w:rPr>
        <w:t xml:space="preserve"> Молдавской </w:t>
      </w:r>
      <w:r w:rsidR="00070856" w:rsidRPr="00070856">
        <w:rPr>
          <w:sz w:val="22"/>
          <w:szCs w:val="22"/>
        </w:rPr>
        <w:t>Республики -</w:t>
      </w:r>
      <w:r w:rsidRPr="00070856">
        <w:rPr>
          <w:sz w:val="22"/>
          <w:szCs w:val="22"/>
        </w:rPr>
        <w:t xml:space="preserve">  </w:t>
      </w:r>
      <w:r w:rsidRPr="00070856">
        <w:rPr>
          <w:sz w:val="22"/>
          <w:szCs w:val="22"/>
          <w:lang w:val="en-US"/>
        </w:rPr>
        <w:t>htt</w:t>
      </w:r>
      <w:r w:rsidRPr="00070856">
        <w:rPr>
          <w:sz w:val="22"/>
          <w:szCs w:val="22"/>
        </w:rPr>
        <w:t>://</w:t>
      </w:r>
      <w:r w:rsidRPr="00070856">
        <w:rPr>
          <w:sz w:val="22"/>
          <w:szCs w:val="22"/>
          <w:lang w:val="en-US"/>
        </w:rPr>
        <w:t>www</w:t>
      </w:r>
      <w:r w:rsidRPr="00070856">
        <w:rPr>
          <w:sz w:val="22"/>
          <w:szCs w:val="22"/>
        </w:rPr>
        <w:t xml:space="preserve">.  </w:t>
      </w:r>
      <w:r w:rsidRPr="00070856">
        <w:rPr>
          <w:sz w:val="22"/>
          <w:szCs w:val="22"/>
          <w:lang w:val="en-US"/>
        </w:rPr>
        <w:t>vspmr</w:t>
      </w:r>
      <w:r w:rsidRPr="00070856">
        <w:rPr>
          <w:sz w:val="22"/>
          <w:szCs w:val="22"/>
        </w:rPr>
        <w:t xml:space="preserve">. </w:t>
      </w:r>
      <w:r w:rsidRPr="00070856">
        <w:rPr>
          <w:sz w:val="22"/>
          <w:szCs w:val="22"/>
          <w:lang w:val="en-US"/>
        </w:rPr>
        <w:t>org</w:t>
      </w:r>
      <w:r w:rsidRPr="00070856">
        <w:rPr>
          <w:sz w:val="22"/>
          <w:szCs w:val="22"/>
        </w:rPr>
        <w:t>\</w:t>
      </w:r>
    </w:p>
    <w:p w:rsidR="007F7EAB" w:rsidRPr="00070856" w:rsidRDefault="007F7EAB" w:rsidP="007F7EAB">
      <w:pPr>
        <w:numPr>
          <w:ilvl w:val="0"/>
          <w:numId w:val="6"/>
        </w:numPr>
        <w:autoSpaceDN w:val="0"/>
        <w:ind w:left="417"/>
        <w:jc w:val="both"/>
        <w:rPr>
          <w:sz w:val="22"/>
          <w:szCs w:val="22"/>
        </w:rPr>
      </w:pPr>
      <w:r w:rsidRPr="00070856">
        <w:rPr>
          <w:sz w:val="22"/>
          <w:szCs w:val="22"/>
        </w:rPr>
        <w:t xml:space="preserve">Официальный сайт </w:t>
      </w:r>
      <w:hyperlink r:id="rId10" w:history="1">
        <w:r w:rsidRPr="00070856">
          <w:rPr>
            <w:rStyle w:val="a6"/>
            <w:color w:val="auto"/>
            <w:sz w:val="22"/>
            <w:szCs w:val="22"/>
            <w:u w:val="none"/>
          </w:rPr>
          <w:t xml:space="preserve">Конституционного суда  </w:t>
        </w:r>
      </w:hyperlink>
      <w:r w:rsidRPr="00070856">
        <w:rPr>
          <w:sz w:val="22"/>
          <w:szCs w:val="22"/>
        </w:rPr>
        <w:t xml:space="preserve"> Приднестровской Молдавской </w:t>
      </w:r>
      <w:r w:rsidR="00070856" w:rsidRPr="00070856">
        <w:rPr>
          <w:sz w:val="22"/>
          <w:szCs w:val="22"/>
        </w:rPr>
        <w:t>Республики -</w:t>
      </w:r>
      <w:r w:rsidRPr="00070856">
        <w:rPr>
          <w:sz w:val="22"/>
          <w:szCs w:val="22"/>
        </w:rPr>
        <w:t xml:space="preserve"> </w:t>
      </w:r>
      <w:hyperlink r:id="rId11" w:history="1">
        <w:r w:rsidRPr="00070856">
          <w:rPr>
            <w:sz w:val="22"/>
            <w:szCs w:val="22"/>
          </w:rPr>
          <w:t>http://www.kspmr.idknet.com/</w:t>
        </w:r>
      </w:hyperlink>
    </w:p>
    <w:p w:rsidR="007F7EAB" w:rsidRPr="00070856" w:rsidRDefault="007F7EAB" w:rsidP="007F7EAB">
      <w:pPr>
        <w:numPr>
          <w:ilvl w:val="0"/>
          <w:numId w:val="6"/>
        </w:numPr>
        <w:autoSpaceDN w:val="0"/>
        <w:ind w:left="417"/>
        <w:jc w:val="both"/>
        <w:rPr>
          <w:sz w:val="22"/>
          <w:szCs w:val="22"/>
        </w:rPr>
      </w:pPr>
      <w:r w:rsidRPr="00070856">
        <w:rPr>
          <w:sz w:val="22"/>
          <w:szCs w:val="22"/>
        </w:rPr>
        <w:t xml:space="preserve">Официальный сайт </w:t>
      </w:r>
      <w:hyperlink r:id="rId12" w:tgtFrame="_blank" w:history="1">
        <w:r w:rsidRPr="00070856">
          <w:rPr>
            <w:sz w:val="22"/>
            <w:szCs w:val="22"/>
          </w:rPr>
          <w:t xml:space="preserve">Министерства </w:t>
        </w:r>
      </w:hyperlink>
      <w:r w:rsidR="00070856" w:rsidRPr="00070856">
        <w:rPr>
          <w:sz w:val="22"/>
          <w:szCs w:val="22"/>
        </w:rPr>
        <w:t>юстиции Приднестровской</w:t>
      </w:r>
      <w:r w:rsidRPr="00070856">
        <w:rPr>
          <w:sz w:val="22"/>
          <w:szCs w:val="22"/>
        </w:rPr>
        <w:t xml:space="preserve"> Молдавской Республики - justice.idknet.com</w:t>
      </w:r>
    </w:p>
    <w:p w:rsidR="007F7EAB" w:rsidRPr="00070856" w:rsidRDefault="007F7EAB" w:rsidP="007F7EAB">
      <w:pPr>
        <w:numPr>
          <w:ilvl w:val="0"/>
          <w:numId w:val="6"/>
        </w:numPr>
        <w:autoSpaceDN w:val="0"/>
        <w:ind w:left="417"/>
        <w:jc w:val="both"/>
        <w:rPr>
          <w:sz w:val="22"/>
          <w:szCs w:val="22"/>
        </w:rPr>
      </w:pPr>
      <w:r w:rsidRPr="00070856">
        <w:rPr>
          <w:sz w:val="22"/>
          <w:szCs w:val="22"/>
        </w:rPr>
        <w:t xml:space="preserve">Официальный сайт </w:t>
      </w:r>
      <w:r w:rsidR="00070856" w:rsidRPr="00070856">
        <w:rPr>
          <w:sz w:val="22"/>
          <w:szCs w:val="22"/>
        </w:rPr>
        <w:t>просвещения Приднестровской</w:t>
      </w:r>
      <w:r w:rsidRPr="00070856">
        <w:rPr>
          <w:sz w:val="22"/>
          <w:szCs w:val="22"/>
        </w:rPr>
        <w:t xml:space="preserve"> Молдавской Республики  - </w:t>
      </w:r>
      <w:hyperlink r:id="rId13" w:history="1">
        <w:r w:rsidRPr="00070856">
          <w:rPr>
            <w:sz w:val="22"/>
            <w:szCs w:val="22"/>
          </w:rPr>
          <w:t>http://www.minpros.info/</w:t>
        </w:r>
      </w:hyperlink>
    </w:p>
    <w:p w:rsidR="007F7EAB" w:rsidRPr="00070856" w:rsidRDefault="007F7EAB" w:rsidP="007F7EAB">
      <w:pPr>
        <w:numPr>
          <w:ilvl w:val="0"/>
          <w:numId w:val="6"/>
        </w:numPr>
        <w:autoSpaceDN w:val="0"/>
        <w:ind w:left="417"/>
        <w:jc w:val="both"/>
        <w:rPr>
          <w:sz w:val="22"/>
          <w:szCs w:val="22"/>
        </w:rPr>
      </w:pPr>
      <w:r w:rsidRPr="00070856">
        <w:rPr>
          <w:sz w:val="22"/>
          <w:szCs w:val="22"/>
        </w:rPr>
        <w:lastRenderedPageBreak/>
        <w:t xml:space="preserve">Официальный сайт </w:t>
      </w:r>
      <w:hyperlink r:id="rId14" w:tgtFrame="_blank" w:history="1">
        <w:r w:rsidRPr="00070856">
          <w:rPr>
            <w:sz w:val="22"/>
            <w:szCs w:val="22"/>
          </w:rPr>
          <w:t xml:space="preserve">Министерства экономического развития </w:t>
        </w:r>
      </w:hyperlink>
      <w:r w:rsidRPr="00070856">
        <w:rPr>
          <w:sz w:val="22"/>
          <w:szCs w:val="22"/>
        </w:rPr>
        <w:t xml:space="preserve"> Приднестровской Молдавской Республики  -</w:t>
      </w:r>
      <w:hyperlink r:id="rId15" w:history="1">
        <w:r w:rsidRPr="00070856">
          <w:rPr>
            <w:sz w:val="22"/>
            <w:szCs w:val="22"/>
          </w:rPr>
          <w:t>http://mer.gospmr.org/</w:t>
        </w:r>
      </w:hyperlink>
    </w:p>
    <w:p w:rsidR="007F7EAB" w:rsidRPr="00070856" w:rsidRDefault="007F7EAB" w:rsidP="007F7EAB">
      <w:pPr>
        <w:numPr>
          <w:ilvl w:val="0"/>
          <w:numId w:val="6"/>
        </w:numPr>
        <w:autoSpaceDN w:val="0"/>
        <w:ind w:left="417"/>
        <w:jc w:val="both"/>
        <w:rPr>
          <w:sz w:val="22"/>
          <w:szCs w:val="22"/>
        </w:rPr>
      </w:pPr>
      <w:r w:rsidRPr="00070856">
        <w:rPr>
          <w:sz w:val="22"/>
          <w:szCs w:val="22"/>
        </w:rPr>
        <w:t xml:space="preserve">Официальный сайт </w:t>
      </w:r>
      <w:r w:rsidR="00070856" w:rsidRPr="00070856">
        <w:rPr>
          <w:sz w:val="22"/>
          <w:szCs w:val="22"/>
        </w:rPr>
        <w:t>финансов Приднестровской</w:t>
      </w:r>
      <w:r w:rsidRPr="00070856">
        <w:rPr>
          <w:sz w:val="22"/>
          <w:szCs w:val="22"/>
        </w:rPr>
        <w:t xml:space="preserve"> Молдавской Республики -  </w:t>
      </w:r>
      <w:hyperlink r:id="rId16" w:history="1">
        <w:r w:rsidRPr="00070856">
          <w:rPr>
            <w:sz w:val="22"/>
            <w:szCs w:val="22"/>
          </w:rPr>
          <w:t>http://minfin-pmr.org/</w:t>
        </w:r>
      </w:hyperlink>
    </w:p>
    <w:p w:rsidR="007F7EAB" w:rsidRPr="00070856" w:rsidRDefault="007F7EAB" w:rsidP="007F7EAB">
      <w:pPr>
        <w:numPr>
          <w:ilvl w:val="0"/>
          <w:numId w:val="6"/>
        </w:numPr>
        <w:autoSpaceDN w:val="0"/>
        <w:ind w:left="417"/>
        <w:jc w:val="both"/>
        <w:rPr>
          <w:sz w:val="22"/>
          <w:szCs w:val="22"/>
        </w:rPr>
      </w:pPr>
      <w:r w:rsidRPr="00070856">
        <w:rPr>
          <w:sz w:val="22"/>
          <w:szCs w:val="22"/>
        </w:rPr>
        <w:t xml:space="preserve">Официальный сайт </w:t>
      </w:r>
      <w:r w:rsidR="00070856" w:rsidRPr="00070856">
        <w:rPr>
          <w:sz w:val="22"/>
          <w:szCs w:val="22"/>
        </w:rPr>
        <w:t>дел Приднестровской</w:t>
      </w:r>
      <w:r w:rsidRPr="00070856">
        <w:rPr>
          <w:sz w:val="22"/>
          <w:szCs w:val="22"/>
        </w:rPr>
        <w:t xml:space="preserve"> Молдавской Республики  </w:t>
      </w:r>
      <w:hyperlink r:id="rId17" w:history="1">
        <w:r w:rsidRPr="00070856">
          <w:rPr>
            <w:sz w:val="22"/>
            <w:szCs w:val="22"/>
          </w:rPr>
          <w:t>http://www.mfa-pmr.org</w:t>
        </w:r>
      </w:hyperlink>
    </w:p>
    <w:p w:rsidR="007F7EAB" w:rsidRPr="00070856" w:rsidRDefault="007F7EAB" w:rsidP="007F7EAB">
      <w:pPr>
        <w:numPr>
          <w:ilvl w:val="0"/>
          <w:numId w:val="6"/>
        </w:numPr>
        <w:autoSpaceDN w:val="0"/>
        <w:ind w:left="417"/>
        <w:jc w:val="both"/>
        <w:rPr>
          <w:sz w:val="22"/>
          <w:szCs w:val="22"/>
        </w:rPr>
      </w:pPr>
      <w:r w:rsidRPr="00070856">
        <w:rPr>
          <w:sz w:val="22"/>
          <w:szCs w:val="22"/>
        </w:rPr>
        <w:t xml:space="preserve">Официальный сайт </w:t>
      </w:r>
      <w:r w:rsidR="00070856" w:rsidRPr="00070856">
        <w:rPr>
          <w:sz w:val="22"/>
          <w:szCs w:val="22"/>
        </w:rPr>
        <w:t>здравоохранения Приднестровской</w:t>
      </w:r>
      <w:r w:rsidRPr="00070856">
        <w:rPr>
          <w:sz w:val="22"/>
          <w:szCs w:val="22"/>
        </w:rPr>
        <w:t xml:space="preserve"> Молдавской </w:t>
      </w:r>
      <w:r w:rsidR="00070856" w:rsidRPr="00070856">
        <w:rPr>
          <w:sz w:val="22"/>
          <w:szCs w:val="22"/>
        </w:rPr>
        <w:t>Республики -</w:t>
      </w:r>
      <w:r w:rsidRPr="00070856">
        <w:rPr>
          <w:sz w:val="22"/>
          <w:szCs w:val="22"/>
        </w:rPr>
        <w:t xml:space="preserve"> </w:t>
      </w:r>
      <w:hyperlink r:id="rId18" w:history="1">
        <w:r w:rsidRPr="00070856">
          <w:rPr>
            <w:sz w:val="22"/>
            <w:szCs w:val="22"/>
          </w:rPr>
          <w:t>http://minzdrav.gospmr.org/</w:t>
        </w:r>
      </w:hyperlink>
    </w:p>
    <w:p w:rsidR="007F7EAB" w:rsidRPr="00070856" w:rsidRDefault="007F7EAB" w:rsidP="007F7EAB">
      <w:pPr>
        <w:numPr>
          <w:ilvl w:val="0"/>
          <w:numId w:val="6"/>
        </w:numPr>
        <w:autoSpaceDN w:val="0"/>
        <w:ind w:left="417"/>
        <w:jc w:val="both"/>
        <w:rPr>
          <w:sz w:val="22"/>
          <w:szCs w:val="22"/>
        </w:rPr>
      </w:pPr>
      <w:r w:rsidRPr="00070856">
        <w:rPr>
          <w:sz w:val="22"/>
          <w:szCs w:val="22"/>
        </w:rPr>
        <w:t xml:space="preserve">Официальный сайт </w:t>
      </w:r>
      <w:r w:rsidR="00070856" w:rsidRPr="00070856">
        <w:rPr>
          <w:sz w:val="22"/>
          <w:szCs w:val="22"/>
        </w:rPr>
        <w:t>ресурсов Приднестровской</w:t>
      </w:r>
      <w:r w:rsidRPr="00070856">
        <w:rPr>
          <w:sz w:val="22"/>
          <w:szCs w:val="22"/>
        </w:rPr>
        <w:t xml:space="preserve"> Молдавской Республики  - </w:t>
      </w:r>
      <w:hyperlink r:id="rId19" w:history="1">
        <w:r w:rsidRPr="00070856">
          <w:rPr>
            <w:sz w:val="22"/>
            <w:szCs w:val="22"/>
          </w:rPr>
          <w:t>http://ecology-pmr.org/</w:t>
        </w:r>
      </w:hyperlink>
    </w:p>
    <w:p w:rsidR="007F7EAB" w:rsidRPr="00070856" w:rsidRDefault="007F7EAB" w:rsidP="007F7EAB">
      <w:pPr>
        <w:numPr>
          <w:ilvl w:val="0"/>
          <w:numId w:val="6"/>
        </w:numPr>
        <w:autoSpaceDN w:val="0"/>
        <w:ind w:left="417"/>
        <w:jc w:val="both"/>
        <w:rPr>
          <w:sz w:val="22"/>
          <w:szCs w:val="22"/>
        </w:rPr>
      </w:pPr>
      <w:r w:rsidRPr="00070856">
        <w:rPr>
          <w:sz w:val="22"/>
          <w:szCs w:val="22"/>
        </w:rPr>
        <w:t xml:space="preserve">Официальный сайт </w:t>
      </w:r>
      <w:hyperlink r:id="rId20" w:tgtFrame="_blank" w:history="1">
        <w:r w:rsidRPr="00070856">
          <w:rPr>
            <w:sz w:val="22"/>
            <w:szCs w:val="22"/>
          </w:rPr>
          <w:t>Министерства по социальной защите и труду</w:t>
        </w:r>
      </w:hyperlink>
      <w:r w:rsidRPr="00070856">
        <w:rPr>
          <w:sz w:val="22"/>
          <w:szCs w:val="22"/>
        </w:rPr>
        <w:t xml:space="preserve"> Приднестровской Молдавской Республики  - </w:t>
      </w:r>
      <w:hyperlink r:id="rId21" w:history="1">
        <w:r w:rsidRPr="00070856">
          <w:rPr>
            <w:sz w:val="22"/>
            <w:szCs w:val="22"/>
          </w:rPr>
          <w:t>http://minsoctrud.gospmr.org/</w:t>
        </w:r>
      </w:hyperlink>
    </w:p>
    <w:p w:rsidR="007F7EAB" w:rsidRPr="00070856" w:rsidRDefault="007F7EAB" w:rsidP="007F7EAB">
      <w:pPr>
        <w:numPr>
          <w:ilvl w:val="0"/>
          <w:numId w:val="6"/>
        </w:numPr>
        <w:autoSpaceDN w:val="0"/>
        <w:ind w:left="417"/>
        <w:jc w:val="both"/>
        <w:rPr>
          <w:sz w:val="22"/>
          <w:szCs w:val="22"/>
        </w:rPr>
      </w:pPr>
      <w:r w:rsidRPr="00070856">
        <w:rPr>
          <w:sz w:val="22"/>
          <w:szCs w:val="22"/>
        </w:rPr>
        <w:t xml:space="preserve">Официальный сайт </w:t>
      </w:r>
      <w:r w:rsidR="00070856" w:rsidRPr="00070856">
        <w:rPr>
          <w:sz w:val="22"/>
          <w:szCs w:val="22"/>
        </w:rPr>
        <w:t>обороны Приднестровской</w:t>
      </w:r>
      <w:r w:rsidRPr="00070856">
        <w:rPr>
          <w:sz w:val="22"/>
          <w:szCs w:val="22"/>
        </w:rPr>
        <w:t xml:space="preserve"> Молдавской Республики  - http://</w:t>
      </w:r>
      <w:hyperlink r:id="rId22" w:history="1">
        <w:r w:rsidRPr="00070856">
          <w:rPr>
            <w:sz w:val="22"/>
            <w:szCs w:val="22"/>
          </w:rPr>
          <w:t>www.mopmr.org</w:t>
        </w:r>
      </w:hyperlink>
    </w:p>
    <w:p w:rsidR="007F7EAB" w:rsidRPr="00070856" w:rsidRDefault="007F7EAB" w:rsidP="007F7EAB">
      <w:pPr>
        <w:numPr>
          <w:ilvl w:val="0"/>
          <w:numId w:val="6"/>
        </w:numPr>
        <w:autoSpaceDN w:val="0"/>
        <w:ind w:left="417"/>
        <w:jc w:val="both"/>
        <w:rPr>
          <w:sz w:val="22"/>
          <w:szCs w:val="22"/>
        </w:rPr>
      </w:pPr>
      <w:r w:rsidRPr="00070856">
        <w:rPr>
          <w:sz w:val="22"/>
          <w:szCs w:val="22"/>
        </w:rPr>
        <w:t xml:space="preserve">Официальный сайт Службы </w:t>
      </w:r>
      <w:hyperlink r:id="rId23" w:history="1">
        <w:r w:rsidRPr="00070856">
          <w:rPr>
            <w:rStyle w:val="a6"/>
            <w:color w:val="auto"/>
            <w:sz w:val="22"/>
            <w:szCs w:val="22"/>
            <w:u w:val="none"/>
          </w:rPr>
          <w:t xml:space="preserve"> Государственного надзора Министерства юстиции </w:t>
        </w:r>
      </w:hyperlink>
      <w:r w:rsidRPr="00070856">
        <w:rPr>
          <w:sz w:val="22"/>
          <w:szCs w:val="22"/>
        </w:rPr>
        <w:t xml:space="preserve"> Приднестровской Молдавской Республики  - </w:t>
      </w:r>
      <w:hyperlink r:id="rId24" w:history="1">
        <w:r w:rsidRPr="00070856">
          <w:rPr>
            <w:rStyle w:val="a6"/>
            <w:color w:val="auto"/>
            <w:sz w:val="22"/>
            <w:szCs w:val="22"/>
            <w:u w:val="none"/>
          </w:rPr>
          <w:t>http://gosnadzorpmr.org/</w:t>
        </w:r>
      </w:hyperlink>
    </w:p>
    <w:p w:rsidR="007F7EAB" w:rsidRPr="00070856" w:rsidRDefault="007F7EAB" w:rsidP="007F7EAB">
      <w:pPr>
        <w:numPr>
          <w:ilvl w:val="0"/>
          <w:numId w:val="6"/>
        </w:numPr>
        <w:autoSpaceDN w:val="0"/>
        <w:ind w:left="417"/>
        <w:jc w:val="both"/>
        <w:rPr>
          <w:sz w:val="22"/>
          <w:szCs w:val="22"/>
        </w:rPr>
      </w:pPr>
      <w:r w:rsidRPr="00070856">
        <w:rPr>
          <w:sz w:val="22"/>
          <w:szCs w:val="22"/>
        </w:rPr>
        <w:t xml:space="preserve">Официальный сайт Министерства юстиции Приднестровской Молдавской </w:t>
      </w:r>
      <w:bookmarkStart w:id="0" w:name="_GoBack"/>
      <w:bookmarkEnd w:id="0"/>
      <w:r w:rsidR="00070856" w:rsidRPr="00070856">
        <w:rPr>
          <w:sz w:val="22"/>
          <w:szCs w:val="22"/>
        </w:rPr>
        <w:t>Республики -</w:t>
      </w:r>
      <w:r w:rsidRPr="00070856">
        <w:rPr>
          <w:sz w:val="22"/>
          <w:szCs w:val="22"/>
        </w:rPr>
        <w:t xml:space="preserve"> </w:t>
      </w:r>
      <w:hyperlink r:id="rId25" w:history="1">
        <w:r w:rsidRPr="00070856">
          <w:rPr>
            <w:sz w:val="22"/>
            <w:szCs w:val="22"/>
          </w:rPr>
          <w:t>http://www.gssi-pmr.org/</w:t>
        </w:r>
      </w:hyperlink>
    </w:p>
    <w:p w:rsidR="007F7EAB" w:rsidRPr="00070856" w:rsidRDefault="007F7EAB" w:rsidP="007F7EAB">
      <w:pPr>
        <w:numPr>
          <w:ilvl w:val="0"/>
          <w:numId w:val="6"/>
        </w:numPr>
        <w:autoSpaceDN w:val="0"/>
        <w:ind w:left="417"/>
        <w:jc w:val="both"/>
        <w:rPr>
          <w:sz w:val="22"/>
          <w:szCs w:val="22"/>
        </w:rPr>
      </w:pPr>
      <w:r w:rsidRPr="00070856">
        <w:rPr>
          <w:sz w:val="22"/>
          <w:szCs w:val="22"/>
        </w:rPr>
        <w:t xml:space="preserve">Официальный сайт </w:t>
      </w:r>
      <w:r w:rsidR="00070856" w:rsidRPr="00070856">
        <w:rPr>
          <w:sz w:val="22"/>
          <w:szCs w:val="22"/>
        </w:rPr>
        <w:t>архивами Приднестровской</w:t>
      </w:r>
      <w:r w:rsidRPr="00070856">
        <w:rPr>
          <w:sz w:val="22"/>
          <w:szCs w:val="22"/>
        </w:rPr>
        <w:t xml:space="preserve"> Молдавской Республики  - </w:t>
      </w:r>
      <w:hyperlink r:id="rId26" w:history="1">
        <w:r w:rsidRPr="00070856">
          <w:rPr>
            <w:sz w:val="22"/>
            <w:szCs w:val="22"/>
          </w:rPr>
          <w:t>http://gsuda.gospmr.org</w:t>
        </w:r>
      </w:hyperlink>
    </w:p>
    <w:p w:rsidR="007F7EAB" w:rsidRPr="00070856" w:rsidRDefault="007F7EAB" w:rsidP="007F7EAB">
      <w:pPr>
        <w:numPr>
          <w:ilvl w:val="0"/>
          <w:numId w:val="6"/>
        </w:numPr>
        <w:autoSpaceDN w:val="0"/>
        <w:ind w:left="417"/>
        <w:jc w:val="both"/>
        <w:rPr>
          <w:sz w:val="22"/>
          <w:szCs w:val="22"/>
        </w:rPr>
      </w:pPr>
      <w:r w:rsidRPr="00070856">
        <w:rPr>
          <w:sz w:val="22"/>
          <w:szCs w:val="22"/>
        </w:rPr>
        <w:t xml:space="preserve">Официальный сайт </w:t>
      </w:r>
      <w:hyperlink r:id="rId27" w:tgtFrame="_blank" w:history="1">
        <w:r w:rsidRPr="00070856">
          <w:rPr>
            <w:sz w:val="22"/>
            <w:szCs w:val="22"/>
          </w:rPr>
          <w:t>Государственной службы исполнения наказаний М</w:t>
        </w:r>
      </w:hyperlink>
      <w:r w:rsidRPr="00070856">
        <w:rPr>
          <w:sz w:val="22"/>
          <w:szCs w:val="22"/>
        </w:rPr>
        <w:t xml:space="preserve">инистерства юстиции Приднестровской Молдавской Республики  - </w:t>
      </w:r>
      <w:hyperlink r:id="rId28" w:history="1">
        <w:r w:rsidRPr="00070856">
          <w:rPr>
            <w:sz w:val="22"/>
            <w:szCs w:val="22"/>
          </w:rPr>
          <w:t>http://gsinpmr.org/</w:t>
        </w:r>
      </w:hyperlink>
    </w:p>
    <w:p w:rsidR="007F7EAB" w:rsidRPr="00070856" w:rsidRDefault="007F7EAB" w:rsidP="007F7EAB">
      <w:pPr>
        <w:numPr>
          <w:ilvl w:val="0"/>
          <w:numId w:val="6"/>
        </w:numPr>
        <w:autoSpaceDN w:val="0"/>
        <w:ind w:left="417"/>
        <w:jc w:val="both"/>
        <w:rPr>
          <w:sz w:val="22"/>
          <w:szCs w:val="22"/>
        </w:rPr>
      </w:pPr>
      <w:r w:rsidRPr="00070856">
        <w:rPr>
          <w:sz w:val="22"/>
          <w:szCs w:val="22"/>
        </w:rPr>
        <w:t xml:space="preserve">Официальный сайт Государственной службы экологического контроля и охраны окружающей среды Приднестровской Молдавской </w:t>
      </w:r>
      <w:r w:rsidR="00070856" w:rsidRPr="00070856">
        <w:rPr>
          <w:sz w:val="22"/>
          <w:szCs w:val="22"/>
        </w:rPr>
        <w:t>Республики -</w:t>
      </w:r>
      <w:r w:rsidRPr="00070856">
        <w:rPr>
          <w:sz w:val="22"/>
          <w:szCs w:val="22"/>
        </w:rPr>
        <w:t xml:space="preserve"> </w:t>
      </w:r>
      <w:hyperlink r:id="rId29" w:history="1">
        <w:r w:rsidRPr="00070856">
          <w:rPr>
            <w:sz w:val="22"/>
            <w:szCs w:val="22"/>
          </w:rPr>
          <w:t>http://gseco.gospmr.org</w:t>
        </w:r>
      </w:hyperlink>
    </w:p>
    <w:p w:rsidR="007F7EAB" w:rsidRPr="00070856" w:rsidRDefault="007F7EAB" w:rsidP="007F7EAB">
      <w:pPr>
        <w:numPr>
          <w:ilvl w:val="0"/>
          <w:numId w:val="6"/>
        </w:numPr>
        <w:autoSpaceDN w:val="0"/>
        <w:ind w:left="417"/>
        <w:jc w:val="both"/>
        <w:rPr>
          <w:sz w:val="22"/>
          <w:szCs w:val="22"/>
        </w:rPr>
      </w:pPr>
      <w:r w:rsidRPr="00070856">
        <w:rPr>
          <w:sz w:val="22"/>
          <w:szCs w:val="22"/>
        </w:rPr>
        <w:t xml:space="preserve">Официальный сайт </w:t>
      </w:r>
      <w:r w:rsidR="00070856" w:rsidRPr="00070856">
        <w:rPr>
          <w:sz w:val="22"/>
          <w:szCs w:val="22"/>
        </w:rPr>
        <w:t>Комитета Приднестровской</w:t>
      </w:r>
      <w:r w:rsidRPr="00070856">
        <w:rPr>
          <w:sz w:val="22"/>
          <w:szCs w:val="22"/>
        </w:rPr>
        <w:t xml:space="preserve"> Молдавской Республики  - </w:t>
      </w:r>
      <w:hyperlink r:id="rId30" w:history="1">
        <w:r w:rsidRPr="00070856">
          <w:rPr>
            <w:sz w:val="22"/>
            <w:szCs w:val="22"/>
          </w:rPr>
          <w:t>http://www.customs.tiraspol.net</w:t>
        </w:r>
      </w:hyperlink>
    </w:p>
    <w:p w:rsidR="007F7EAB" w:rsidRPr="00070856" w:rsidRDefault="00962908" w:rsidP="007F7EAB">
      <w:pPr>
        <w:numPr>
          <w:ilvl w:val="0"/>
          <w:numId w:val="6"/>
        </w:numPr>
        <w:autoSpaceDN w:val="0"/>
        <w:ind w:left="417"/>
        <w:jc w:val="both"/>
        <w:rPr>
          <w:sz w:val="22"/>
          <w:szCs w:val="22"/>
        </w:rPr>
      </w:pPr>
      <w:hyperlink r:id="rId31" w:tgtFrame="_blank" w:history="1">
        <w:r w:rsidR="007F7EAB" w:rsidRPr="00070856">
          <w:rPr>
            <w:sz w:val="22"/>
            <w:szCs w:val="22"/>
          </w:rPr>
          <w:t>Официальный сайт Госадминистрации г. Тирасполь и г. Днестровск</w:t>
        </w:r>
      </w:hyperlink>
      <w:r w:rsidR="007F7EAB" w:rsidRPr="00070856">
        <w:rPr>
          <w:sz w:val="22"/>
          <w:szCs w:val="22"/>
        </w:rPr>
        <w:t xml:space="preserve"> - </w:t>
      </w:r>
      <w:hyperlink r:id="rId32" w:history="1">
        <w:r w:rsidR="007F7EAB" w:rsidRPr="00070856">
          <w:rPr>
            <w:sz w:val="22"/>
            <w:szCs w:val="22"/>
          </w:rPr>
          <w:t>http://tirasadmin.org/</w:t>
        </w:r>
      </w:hyperlink>
    </w:p>
    <w:p w:rsidR="007F7EAB" w:rsidRPr="00070856" w:rsidRDefault="00962908" w:rsidP="007F7EAB">
      <w:pPr>
        <w:numPr>
          <w:ilvl w:val="0"/>
          <w:numId w:val="6"/>
        </w:numPr>
        <w:autoSpaceDN w:val="0"/>
        <w:ind w:left="417"/>
        <w:jc w:val="both"/>
        <w:rPr>
          <w:sz w:val="22"/>
          <w:szCs w:val="22"/>
        </w:rPr>
      </w:pPr>
      <w:hyperlink r:id="rId33" w:tgtFrame="_blank" w:history="1">
        <w:r w:rsidR="007F7EAB" w:rsidRPr="00070856">
          <w:rPr>
            <w:sz w:val="22"/>
            <w:szCs w:val="22"/>
          </w:rPr>
          <w:t>Официальный сайт Государственной администрации г. Бендеры</w:t>
        </w:r>
      </w:hyperlink>
      <w:r w:rsidR="007F7EAB" w:rsidRPr="00070856">
        <w:rPr>
          <w:sz w:val="22"/>
          <w:szCs w:val="22"/>
        </w:rPr>
        <w:t xml:space="preserve"> - </w:t>
      </w:r>
      <w:hyperlink r:id="rId34" w:history="1">
        <w:r w:rsidR="007F7EAB" w:rsidRPr="00070856">
          <w:rPr>
            <w:sz w:val="22"/>
            <w:szCs w:val="22"/>
          </w:rPr>
          <w:t>http://bendery-ga.org/</w:t>
        </w:r>
      </w:hyperlink>
    </w:p>
    <w:p w:rsidR="007F7EAB" w:rsidRPr="00070856" w:rsidRDefault="00070856" w:rsidP="007F7EAB">
      <w:pPr>
        <w:numPr>
          <w:ilvl w:val="0"/>
          <w:numId w:val="6"/>
        </w:numPr>
        <w:autoSpaceDN w:val="0"/>
        <w:ind w:left="417"/>
        <w:jc w:val="both"/>
        <w:rPr>
          <w:sz w:val="22"/>
          <w:szCs w:val="22"/>
        </w:rPr>
      </w:pPr>
      <w:r w:rsidRPr="00070856">
        <w:rPr>
          <w:sz w:val="22"/>
          <w:szCs w:val="22"/>
        </w:rPr>
        <w:t>района г.</w:t>
      </w:r>
      <w:r w:rsidR="007F7EAB" w:rsidRPr="00070856">
        <w:rPr>
          <w:sz w:val="22"/>
          <w:szCs w:val="22"/>
        </w:rPr>
        <w:t xml:space="preserve"> Слободзея - http://</w:t>
      </w:r>
      <w:hyperlink r:id="rId35" w:history="1">
        <w:r w:rsidR="007F7EAB" w:rsidRPr="00070856">
          <w:rPr>
            <w:sz w:val="22"/>
            <w:szCs w:val="22"/>
          </w:rPr>
          <w:t>slobodzeya.gospmr.org</w:t>
        </w:r>
      </w:hyperlink>
    </w:p>
    <w:p w:rsidR="007F7EAB" w:rsidRPr="00070856" w:rsidRDefault="00962908" w:rsidP="007F7EAB">
      <w:pPr>
        <w:numPr>
          <w:ilvl w:val="0"/>
          <w:numId w:val="6"/>
        </w:numPr>
        <w:autoSpaceDN w:val="0"/>
        <w:ind w:left="417"/>
        <w:jc w:val="both"/>
        <w:rPr>
          <w:sz w:val="22"/>
          <w:szCs w:val="22"/>
        </w:rPr>
      </w:pPr>
      <w:hyperlink r:id="rId36" w:tgtFrame="_blank" w:history="1">
        <w:r w:rsidR="007F7EAB" w:rsidRPr="00070856">
          <w:rPr>
            <w:sz w:val="22"/>
            <w:szCs w:val="22"/>
          </w:rPr>
          <w:t>Официальный сайт Государственной администрации Григориопольского района и г. Григориополь</w:t>
        </w:r>
      </w:hyperlink>
      <w:r w:rsidR="007F7EAB" w:rsidRPr="00070856">
        <w:rPr>
          <w:sz w:val="22"/>
          <w:szCs w:val="22"/>
        </w:rPr>
        <w:t xml:space="preserve"> - </w:t>
      </w:r>
      <w:hyperlink r:id="rId37" w:history="1">
        <w:r w:rsidR="007F7EAB" w:rsidRPr="00070856">
          <w:rPr>
            <w:sz w:val="22"/>
            <w:szCs w:val="22"/>
          </w:rPr>
          <w:t>http://grig-admin.idknet.com/</w:t>
        </w:r>
      </w:hyperlink>
    </w:p>
    <w:p w:rsidR="007F7EAB" w:rsidRPr="00070856" w:rsidRDefault="00962908" w:rsidP="007F7EAB">
      <w:pPr>
        <w:numPr>
          <w:ilvl w:val="0"/>
          <w:numId w:val="6"/>
        </w:numPr>
        <w:autoSpaceDN w:val="0"/>
        <w:ind w:left="417"/>
        <w:jc w:val="both"/>
        <w:rPr>
          <w:sz w:val="22"/>
          <w:szCs w:val="22"/>
        </w:rPr>
      </w:pPr>
      <w:hyperlink r:id="rId38" w:tgtFrame="_blank" w:history="1">
        <w:r w:rsidR="007F7EAB" w:rsidRPr="00070856">
          <w:rPr>
            <w:sz w:val="22"/>
            <w:szCs w:val="22"/>
          </w:rPr>
          <w:t>Официальный сайт Государственной администрации Дубоссарского района и</w:t>
        </w:r>
        <w:r w:rsidR="00070856">
          <w:rPr>
            <w:sz w:val="22"/>
            <w:szCs w:val="22"/>
          </w:rPr>
          <w:t xml:space="preserve"> </w:t>
        </w:r>
        <w:r w:rsidR="007F7EAB" w:rsidRPr="00070856">
          <w:rPr>
            <w:sz w:val="22"/>
            <w:szCs w:val="22"/>
          </w:rPr>
          <w:t>г. Дубоссары</w:t>
        </w:r>
      </w:hyperlink>
      <w:r w:rsidR="007F7EAB" w:rsidRPr="00070856">
        <w:rPr>
          <w:sz w:val="22"/>
          <w:szCs w:val="22"/>
        </w:rPr>
        <w:t xml:space="preserve"> - </w:t>
      </w:r>
      <w:hyperlink r:id="rId39" w:history="1">
        <w:r w:rsidR="007F7EAB" w:rsidRPr="00070856">
          <w:rPr>
            <w:sz w:val="22"/>
            <w:szCs w:val="22"/>
          </w:rPr>
          <w:t>http://www.dubossary.ru/</w:t>
        </w:r>
      </w:hyperlink>
    </w:p>
    <w:p w:rsidR="007F7EAB" w:rsidRPr="00070856" w:rsidRDefault="00962908" w:rsidP="007F7EAB">
      <w:pPr>
        <w:numPr>
          <w:ilvl w:val="0"/>
          <w:numId w:val="6"/>
        </w:numPr>
        <w:autoSpaceDN w:val="0"/>
        <w:ind w:left="417"/>
        <w:jc w:val="both"/>
        <w:rPr>
          <w:sz w:val="22"/>
          <w:szCs w:val="22"/>
        </w:rPr>
      </w:pPr>
      <w:hyperlink r:id="rId40" w:tgtFrame="_blank" w:history="1">
        <w:r w:rsidR="007F7EAB" w:rsidRPr="00070856">
          <w:rPr>
            <w:sz w:val="22"/>
            <w:szCs w:val="22"/>
          </w:rPr>
          <w:t>Официальный сайт Государственной администрации Рыбницкого района и г. Рыбница</w:t>
        </w:r>
      </w:hyperlink>
      <w:r w:rsidR="007F7EAB" w:rsidRPr="00070856">
        <w:rPr>
          <w:sz w:val="22"/>
          <w:szCs w:val="22"/>
        </w:rPr>
        <w:t xml:space="preserve"> - </w:t>
      </w:r>
      <w:hyperlink r:id="rId41" w:history="1">
        <w:r w:rsidR="007F7EAB" w:rsidRPr="00070856">
          <w:rPr>
            <w:sz w:val="22"/>
            <w:szCs w:val="22"/>
          </w:rPr>
          <w:t>http://rybnitsa.org/</w:t>
        </w:r>
      </w:hyperlink>
    </w:p>
    <w:p w:rsidR="007F7EAB" w:rsidRPr="00070856" w:rsidRDefault="007F7EAB" w:rsidP="007F7EAB">
      <w:pPr>
        <w:numPr>
          <w:ilvl w:val="0"/>
          <w:numId w:val="6"/>
        </w:numPr>
        <w:autoSpaceDN w:val="0"/>
        <w:ind w:left="417"/>
        <w:jc w:val="both"/>
        <w:rPr>
          <w:sz w:val="22"/>
          <w:szCs w:val="22"/>
        </w:rPr>
      </w:pPr>
      <w:r w:rsidRPr="00070856">
        <w:rPr>
          <w:sz w:val="22"/>
          <w:szCs w:val="22"/>
        </w:rPr>
        <w:t>Официальный сайт Государственной администрации</w:t>
      </w:r>
      <w:r w:rsidRPr="00070856">
        <w:rPr>
          <w:b/>
          <w:bCs/>
          <w:sz w:val="22"/>
          <w:szCs w:val="22"/>
        </w:rPr>
        <w:t> </w:t>
      </w:r>
      <w:r w:rsidRPr="00070856">
        <w:rPr>
          <w:sz w:val="22"/>
          <w:szCs w:val="22"/>
        </w:rPr>
        <w:t xml:space="preserve">Каменского района и г. Каменки - </w:t>
      </w:r>
      <w:hyperlink r:id="rId42" w:history="1">
        <w:r w:rsidRPr="00070856">
          <w:rPr>
            <w:sz w:val="22"/>
            <w:szCs w:val="22"/>
          </w:rPr>
          <w:t>http://camenca.org/</w:t>
        </w:r>
      </w:hyperlink>
    </w:p>
    <w:p w:rsidR="007F7EAB" w:rsidRPr="00070856" w:rsidRDefault="007F7EAB" w:rsidP="007F7EAB">
      <w:pPr>
        <w:numPr>
          <w:ilvl w:val="0"/>
          <w:numId w:val="6"/>
        </w:numPr>
        <w:autoSpaceDN w:val="0"/>
        <w:ind w:left="417"/>
        <w:jc w:val="both"/>
        <w:rPr>
          <w:sz w:val="22"/>
          <w:szCs w:val="22"/>
        </w:rPr>
      </w:pPr>
      <w:r w:rsidRPr="00070856">
        <w:rPr>
          <w:sz w:val="22"/>
          <w:szCs w:val="22"/>
        </w:rPr>
        <w:t>Государственная система правовой информации. Официальный интернет-портал правовой информации http://www.pravo.gov.ru/.</w:t>
      </w:r>
    </w:p>
    <w:p w:rsidR="007F7EAB" w:rsidRPr="00070856" w:rsidRDefault="007F7EAB" w:rsidP="007F7EAB">
      <w:pPr>
        <w:numPr>
          <w:ilvl w:val="0"/>
          <w:numId w:val="6"/>
        </w:numPr>
        <w:autoSpaceDN w:val="0"/>
        <w:ind w:left="417"/>
        <w:jc w:val="both"/>
        <w:rPr>
          <w:sz w:val="22"/>
          <w:szCs w:val="22"/>
        </w:rPr>
      </w:pPr>
      <w:r w:rsidRPr="00070856">
        <w:rPr>
          <w:sz w:val="22"/>
          <w:szCs w:val="22"/>
        </w:rPr>
        <w:t xml:space="preserve">Справочная правовая система КонсультантПлюс» </w:t>
      </w:r>
      <w:hyperlink r:id="rId43" w:history="1">
        <w:r w:rsidRPr="00070856">
          <w:rPr>
            <w:rStyle w:val="a6"/>
            <w:color w:val="auto"/>
            <w:sz w:val="22"/>
            <w:szCs w:val="22"/>
            <w:u w:val="none"/>
          </w:rPr>
          <w:t>www.consultant.ru</w:t>
        </w:r>
      </w:hyperlink>
      <w:r w:rsidRPr="00070856">
        <w:rPr>
          <w:sz w:val="22"/>
          <w:szCs w:val="22"/>
        </w:rPr>
        <w:t>.</w:t>
      </w:r>
    </w:p>
    <w:p w:rsidR="007F7EAB" w:rsidRPr="00070856" w:rsidRDefault="007F7EAB" w:rsidP="007F7EAB">
      <w:pPr>
        <w:numPr>
          <w:ilvl w:val="0"/>
          <w:numId w:val="6"/>
        </w:numPr>
        <w:autoSpaceDN w:val="0"/>
        <w:ind w:left="417"/>
        <w:jc w:val="both"/>
        <w:rPr>
          <w:sz w:val="22"/>
          <w:szCs w:val="22"/>
        </w:rPr>
      </w:pPr>
      <w:r w:rsidRPr="00070856">
        <w:rPr>
          <w:sz w:val="22"/>
          <w:szCs w:val="22"/>
        </w:rPr>
        <w:t>Справочная правовая система «Гарант».</w:t>
      </w:r>
      <w:r w:rsidRPr="00070856">
        <w:rPr>
          <w:sz w:val="22"/>
          <w:szCs w:val="22"/>
        </w:rPr>
        <w:tab/>
      </w:r>
    </w:p>
    <w:p w:rsidR="007F7EAB" w:rsidRPr="00070856" w:rsidRDefault="007F7EAB" w:rsidP="007F7EAB">
      <w:pPr>
        <w:numPr>
          <w:ilvl w:val="0"/>
          <w:numId w:val="6"/>
        </w:numPr>
        <w:autoSpaceDN w:val="0"/>
        <w:ind w:left="417"/>
        <w:jc w:val="both"/>
        <w:rPr>
          <w:sz w:val="22"/>
          <w:szCs w:val="22"/>
        </w:rPr>
      </w:pPr>
      <w:r w:rsidRPr="00070856">
        <w:rPr>
          <w:sz w:val="22"/>
          <w:szCs w:val="22"/>
        </w:rPr>
        <w:t>Московский университет МВД РФ – мосу.мвд.рф</w:t>
      </w:r>
    </w:p>
    <w:p w:rsidR="007F7EAB" w:rsidRPr="00070856" w:rsidRDefault="007F7EAB" w:rsidP="007F7EAB">
      <w:pPr>
        <w:numPr>
          <w:ilvl w:val="0"/>
          <w:numId w:val="6"/>
        </w:numPr>
        <w:autoSpaceDN w:val="0"/>
        <w:ind w:left="417"/>
        <w:jc w:val="both"/>
        <w:rPr>
          <w:sz w:val="22"/>
          <w:szCs w:val="22"/>
        </w:rPr>
      </w:pPr>
      <w:r w:rsidRPr="00070856">
        <w:rPr>
          <w:sz w:val="22"/>
          <w:szCs w:val="22"/>
        </w:rPr>
        <w:t>Московский университет МВД России им. В.Я.Кикотя – юао.мск.мвд.рф</w:t>
      </w:r>
    </w:p>
    <w:p w:rsidR="007F7EAB" w:rsidRPr="00070856" w:rsidRDefault="007F7EAB" w:rsidP="007F7EAB">
      <w:pPr>
        <w:numPr>
          <w:ilvl w:val="0"/>
          <w:numId w:val="6"/>
        </w:numPr>
        <w:autoSpaceDN w:val="0"/>
        <w:ind w:left="417"/>
        <w:jc w:val="both"/>
        <w:rPr>
          <w:sz w:val="22"/>
          <w:szCs w:val="22"/>
        </w:rPr>
      </w:pPr>
      <w:r w:rsidRPr="00070856">
        <w:rPr>
          <w:sz w:val="22"/>
          <w:szCs w:val="22"/>
        </w:rPr>
        <w:t xml:space="preserve">Образовательная платформа ЮРАЙТ – </w:t>
      </w:r>
      <w:r w:rsidRPr="00070856">
        <w:rPr>
          <w:sz w:val="22"/>
          <w:szCs w:val="22"/>
          <w:lang w:val="en-US"/>
        </w:rPr>
        <w:t>urait</w:t>
      </w:r>
      <w:r w:rsidRPr="00070856">
        <w:rPr>
          <w:sz w:val="22"/>
          <w:szCs w:val="22"/>
        </w:rPr>
        <w:t>.</w:t>
      </w:r>
      <w:r w:rsidRPr="00070856">
        <w:rPr>
          <w:sz w:val="22"/>
          <w:szCs w:val="22"/>
          <w:lang w:val="en-US"/>
        </w:rPr>
        <w:t>ru</w:t>
      </w:r>
      <w:r w:rsidRPr="00070856">
        <w:rPr>
          <w:sz w:val="22"/>
          <w:szCs w:val="22"/>
        </w:rPr>
        <w:t>.</w:t>
      </w:r>
    </w:p>
    <w:p w:rsidR="007F7EAB" w:rsidRPr="00070856" w:rsidRDefault="007F7EAB" w:rsidP="007F7EAB">
      <w:pPr>
        <w:numPr>
          <w:ilvl w:val="0"/>
          <w:numId w:val="6"/>
        </w:numPr>
        <w:autoSpaceDN w:val="0"/>
        <w:ind w:left="417"/>
        <w:jc w:val="both"/>
        <w:rPr>
          <w:sz w:val="22"/>
          <w:szCs w:val="22"/>
        </w:rPr>
      </w:pPr>
      <w:r w:rsidRPr="00070856">
        <w:rPr>
          <w:sz w:val="22"/>
          <w:szCs w:val="22"/>
        </w:rPr>
        <w:t xml:space="preserve">Правовой портал- </w:t>
      </w:r>
      <w:hyperlink r:id="rId44" w:history="1">
        <w:r w:rsidR="002B0836" w:rsidRPr="00070856">
          <w:rPr>
            <w:rStyle w:val="a6"/>
            <w:color w:val="auto"/>
            <w:sz w:val="22"/>
            <w:szCs w:val="22"/>
            <w:u w:val="none"/>
            <w:lang w:val="en-US"/>
          </w:rPr>
          <w:t>www</w:t>
        </w:r>
        <w:r w:rsidR="002B0836" w:rsidRPr="00070856">
          <w:rPr>
            <w:rStyle w:val="a6"/>
            <w:color w:val="auto"/>
            <w:sz w:val="22"/>
            <w:szCs w:val="22"/>
            <w:u w:val="none"/>
          </w:rPr>
          <w:t>.uristinfo.net</w:t>
        </w:r>
      </w:hyperlink>
      <w:r w:rsidRPr="00070856">
        <w:rPr>
          <w:sz w:val="22"/>
          <w:szCs w:val="22"/>
        </w:rPr>
        <w:t>.</w:t>
      </w:r>
    </w:p>
    <w:p w:rsidR="002B0836" w:rsidRPr="00070856" w:rsidRDefault="002B0836" w:rsidP="002B0836">
      <w:pPr>
        <w:autoSpaceDN w:val="0"/>
        <w:jc w:val="both"/>
        <w:rPr>
          <w:sz w:val="22"/>
          <w:szCs w:val="22"/>
        </w:rPr>
      </w:pPr>
    </w:p>
    <w:p w:rsidR="002B0836" w:rsidRDefault="002B0836" w:rsidP="002B0836">
      <w:pPr>
        <w:pStyle w:val="a5"/>
        <w:widowControl w:val="0"/>
        <w:shd w:val="clear" w:color="auto" w:fill="FFFFFF"/>
        <w:autoSpaceDE w:val="0"/>
        <w:autoSpaceDN w:val="0"/>
        <w:adjustRightInd w:val="0"/>
        <w:ind w:left="360"/>
        <w:jc w:val="both"/>
        <w:rPr>
          <w:rFonts w:ascii="Times New Roman" w:hAnsi="Times New Roman"/>
          <w:sz w:val="24"/>
          <w:szCs w:val="24"/>
        </w:rPr>
      </w:pPr>
      <w:r>
        <w:rPr>
          <w:rFonts w:ascii="Times New Roman" w:hAnsi="Times New Roman"/>
          <w:sz w:val="24"/>
          <w:szCs w:val="24"/>
        </w:rPr>
        <w:t>Разработал:</w:t>
      </w:r>
    </w:p>
    <w:p w:rsidR="002B0836" w:rsidRDefault="002B0836" w:rsidP="002B0836">
      <w:pPr>
        <w:pStyle w:val="a5"/>
        <w:widowControl w:val="0"/>
        <w:shd w:val="clear" w:color="auto" w:fill="FFFFFF"/>
        <w:autoSpaceDE w:val="0"/>
        <w:autoSpaceDN w:val="0"/>
        <w:adjustRightInd w:val="0"/>
        <w:ind w:left="360"/>
        <w:jc w:val="both"/>
        <w:rPr>
          <w:rFonts w:ascii="Times New Roman" w:hAnsi="Times New Roman"/>
          <w:sz w:val="24"/>
          <w:szCs w:val="24"/>
        </w:rPr>
      </w:pPr>
      <w:r>
        <w:rPr>
          <w:rFonts w:ascii="Times New Roman" w:hAnsi="Times New Roman"/>
          <w:sz w:val="24"/>
          <w:szCs w:val="24"/>
        </w:rPr>
        <w:t>преподаватель кафедры Гос.ПД</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Панагия Л.Ф.</w:t>
      </w:r>
    </w:p>
    <w:p w:rsidR="002B0836" w:rsidRDefault="002B0836" w:rsidP="002B0836">
      <w:pPr>
        <w:pStyle w:val="a5"/>
        <w:widowControl w:val="0"/>
        <w:shd w:val="clear" w:color="auto" w:fill="FFFFFF"/>
        <w:autoSpaceDE w:val="0"/>
        <w:autoSpaceDN w:val="0"/>
        <w:adjustRightInd w:val="0"/>
        <w:ind w:left="360"/>
        <w:jc w:val="both"/>
        <w:rPr>
          <w:rFonts w:ascii="Times New Roman" w:hAnsi="Times New Roman"/>
          <w:sz w:val="24"/>
          <w:szCs w:val="24"/>
        </w:rPr>
      </w:pPr>
    </w:p>
    <w:p w:rsidR="002B0836" w:rsidRDefault="002B0836" w:rsidP="002B0836">
      <w:pPr>
        <w:pStyle w:val="a5"/>
        <w:widowControl w:val="0"/>
        <w:shd w:val="clear" w:color="auto" w:fill="FFFFFF"/>
        <w:autoSpaceDE w:val="0"/>
        <w:autoSpaceDN w:val="0"/>
        <w:adjustRightInd w:val="0"/>
        <w:ind w:left="360"/>
        <w:jc w:val="both"/>
        <w:rPr>
          <w:rFonts w:ascii="Times New Roman" w:hAnsi="Times New Roman"/>
          <w:sz w:val="24"/>
          <w:szCs w:val="24"/>
        </w:rPr>
      </w:pPr>
      <w:r>
        <w:rPr>
          <w:rFonts w:ascii="Times New Roman" w:hAnsi="Times New Roman"/>
          <w:sz w:val="24"/>
          <w:szCs w:val="24"/>
        </w:rPr>
        <w:t>Рассмотрен и одобрен на заседании кафедры Гос.ПД</w:t>
      </w:r>
    </w:p>
    <w:p w:rsidR="002B0836" w:rsidRDefault="002B0836" w:rsidP="002B0836">
      <w:pPr>
        <w:pStyle w:val="a5"/>
        <w:widowControl w:val="0"/>
        <w:shd w:val="clear" w:color="auto" w:fill="FFFFFF"/>
        <w:autoSpaceDE w:val="0"/>
        <w:autoSpaceDN w:val="0"/>
        <w:adjustRightInd w:val="0"/>
        <w:ind w:firstLine="360"/>
        <w:jc w:val="both"/>
        <w:rPr>
          <w:rFonts w:ascii="Times New Roman" w:hAnsi="Times New Roman"/>
          <w:sz w:val="24"/>
          <w:szCs w:val="24"/>
        </w:rPr>
      </w:pPr>
      <w:r>
        <w:rPr>
          <w:rFonts w:ascii="Times New Roman" w:hAnsi="Times New Roman"/>
          <w:sz w:val="24"/>
          <w:szCs w:val="24"/>
        </w:rPr>
        <w:t>Протокол №___</w:t>
      </w:r>
    </w:p>
    <w:p w:rsidR="002B0836" w:rsidRDefault="002B0836" w:rsidP="00070856">
      <w:pPr>
        <w:pStyle w:val="a5"/>
        <w:widowControl w:val="0"/>
        <w:shd w:val="clear" w:color="auto" w:fill="FFFFFF"/>
        <w:autoSpaceDE w:val="0"/>
        <w:autoSpaceDN w:val="0"/>
        <w:adjustRightInd w:val="0"/>
        <w:ind w:firstLine="360"/>
        <w:jc w:val="both"/>
        <w:rPr>
          <w:rFonts w:ascii="Times New Roman" w:hAnsi="Times New Roman"/>
          <w:sz w:val="24"/>
          <w:szCs w:val="24"/>
        </w:rPr>
      </w:pPr>
      <w:r>
        <w:rPr>
          <w:rFonts w:ascii="Times New Roman" w:hAnsi="Times New Roman"/>
          <w:sz w:val="24"/>
          <w:szCs w:val="24"/>
        </w:rPr>
        <w:t>от «___» ______________ 2022 г.</w:t>
      </w:r>
    </w:p>
    <w:p w:rsidR="005B3509" w:rsidRDefault="005B3509"/>
    <w:sectPr w:rsidR="005B3509" w:rsidSect="0002496B">
      <w:headerReference w:type="even" r:id="rId45"/>
      <w:headerReference w:type="default" r:id="rId46"/>
      <w:footerReference w:type="even" r:id="rId47"/>
      <w:footerReference w:type="default" r:id="rId48"/>
      <w:headerReference w:type="first" r:id="rId49"/>
      <w:footerReference w:type="first" r:id="rId5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2908" w:rsidRDefault="00962908" w:rsidP="0002496B">
      <w:r>
        <w:separator/>
      </w:r>
    </w:p>
  </w:endnote>
  <w:endnote w:type="continuationSeparator" w:id="0">
    <w:p w:rsidR="00962908" w:rsidRDefault="00962908" w:rsidP="00024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496B" w:rsidRDefault="0002496B">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904775"/>
      <w:docPartObj>
        <w:docPartGallery w:val="Page Numbers (Bottom of Page)"/>
        <w:docPartUnique/>
      </w:docPartObj>
    </w:sdtPr>
    <w:sdtEndPr/>
    <w:sdtContent>
      <w:p w:rsidR="0002496B" w:rsidRDefault="0002496B">
        <w:pPr>
          <w:pStyle w:val="a9"/>
          <w:jc w:val="right"/>
        </w:pPr>
        <w:r>
          <w:fldChar w:fldCharType="begin"/>
        </w:r>
        <w:r>
          <w:instrText>PAGE   \* MERGEFORMAT</w:instrText>
        </w:r>
        <w:r>
          <w:fldChar w:fldCharType="separate"/>
        </w:r>
        <w:r w:rsidR="00070856">
          <w:rPr>
            <w:noProof/>
          </w:rPr>
          <w:t>9</w:t>
        </w:r>
        <w:r>
          <w:fldChar w:fldCharType="end"/>
        </w:r>
      </w:p>
    </w:sdtContent>
  </w:sdt>
  <w:p w:rsidR="0002496B" w:rsidRDefault="0002496B">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496B" w:rsidRDefault="0002496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2908" w:rsidRDefault="00962908" w:rsidP="0002496B">
      <w:r>
        <w:separator/>
      </w:r>
    </w:p>
  </w:footnote>
  <w:footnote w:type="continuationSeparator" w:id="0">
    <w:p w:rsidR="00962908" w:rsidRDefault="00962908" w:rsidP="000249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496B" w:rsidRDefault="0002496B">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496B" w:rsidRDefault="0002496B">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496B" w:rsidRDefault="0002496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A356AA"/>
    <w:multiLevelType w:val="hybridMultilevel"/>
    <w:tmpl w:val="6674E28C"/>
    <w:lvl w:ilvl="0" w:tplc="B5D095D4">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6B61613"/>
    <w:multiLevelType w:val="hybridMultilevel"/>
    <w:tmpl w:val="D4EC15DE"/>
    <w:lvl w:ilvl="0" w:tplc="2A1253A0">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8664144"/>
    <w:multiLevelType w:val="hybridMultilevel"/>
    <w:tmpl w:val="8700B4B8"/>
    <w:lvl w:ilvl="0" w:tplc="75E8A8C8">
      <w:start w:val="1"/>
      <w:numFmt w:val="decimal"/>
      <w:lvlText w:val="%1."/>
      <w:lvlJc w:val="left"/>
      <w:pPr>
        <w:tabs>
          <w:tab w:val="num" w:pos="720"/>
        </w:tabs>
        <w:ind w:left="720" w:hanging="360"/>
      </w:pPr>
      <w:rPr>
        <w:b/>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4CFF1C94"/>
    <w:multiLevelType w:val="hybridMultilevel"/>
    <w:tmpl w:val="50D8D4DC"/>
    <w:lvl w:ilvl="0" w:tplc="8FDC80E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6A70AF8"/>
    <w:multiLevelType w:val="hybridMultilevel"/>
    <w:tmpl w:val="F43E9504"/>
    <w:lvl w:ilvl="0" w:tplc="424CAEFE">
      <w:start w:val="1"/>
      <w:numFmt w:val="decimal"/>
      <w:lvlText w:val="%1."/>
      <w:lvlJc w:val="left"/>
      <w:pPr>
        <w:ind w:left="928"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1F8259E"/>
    <w:multiLevelType w:val="hybridMultilevel"/>
    <w:tmpl w:val="3CC827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91E6BE7"/>
    <w:multiLevelType w:val="hybridMultilevel"/>
    <w:tmpl w:val="B63EDE82"/>
    <w:lvl w:ilvl="0" w:tplc="D966E1EE">
      <w:start w:val="1"/>
      <w:numFmt w:val="decimal"/>
      <w:lvlText w:val="%1."/>
      <w:lvlJc w:val="left"/>
      <w:pPr>
        <w:ind w:left="360" w:hanging="360"/>
      </w:pPr>
      <w:rPr>
        <w:rFonts w:cs="Times New Roman"/>
        <w:b/>
        <w:sz w:val="22"/>
        <w:szCs w:val="22"/>
      </w:rPr>
    </w:lvl>
    <w:lvl w:ilvl="1" w:tplc="04190019">
      <w:start w:val="1"/>
      <w:numFmt w:val="decimal"/>
      <w:lvlText w:val="%2."/>
      <w:lvlJc w:val="left"/>
      <w:pPr>
        <w:tabs>
          <w:tab w:val="num" w:pos="630"/>
        </w:tabs>
        <w:ind w:left="630" w:hanging="360"/>
      </w:pPr>
      <w:rPr>
        <w:rFonts w:cs="Times New Roman"/>
      </w:rPr>
    </w:lvl>
    <w:lvl w:ilvl="2" w:tplc="0419001B">
      <w:start w:val="1"/>
      <w:numFmt w:val="decimal"/>
      <w:lvlText w:val="%3."/>
      <w:lvlJc w:val="left"/>
      <w:pPr>
        <w:tabs>
          <w:tab w:val="num" w:pos="1350"/>
        </w:tabs>
        <w:ind w:left="1350" w:hanging="360"/>
      </w:pPr>
      <w:rPr>
        <w:rFonts w:cs="Times New Roman"/>
      </w:rPr>
    </w:lvl>
    <w:lvl w:ilvl="3" w:tplc="0419000F">
      <w:start w:val="1"/>
      <w:numFmt w:val="decimal"/>
      <w:lvlText w:val="%4."/>
      <w:lvlJc w:val="left"/>
      <w:pPr>
        <w:tabs>
          <w:tab w:val="num" w:pos="2070"/>
        </w:tabs>
        <w:ind w:left="2070" w:hanging="360"/>
      </w:pPr>
      <w:rPr>
        <w:rFonts w:cs="Times New Roman"/>
      </w:rPr>
    </w:lvl>
    <w:lvl w:ilvl="4" w:tplc="04190019">
      <w:start w:val="1"/>
      <w:numFmt w:val="decimal"/>
      <w:lvlText w:val="%5."/>
      <w:lvlJc w:val="left"/>
      <w:pPr>
        <w:tabs>
          <w:tab w:val="num" w:pos="2790"/>
        </w:tabs>
        <w:ind w:left="2790" w:hanging="360"/>
      </w:pPr>
      <w:rPr>
        <w:rFonts w:cs="Times New Roman"/>
      </w:rPr>
    </w:lvl>
    <w:lvl w:ilvl="5" w:tplc="0419001B">
      <w:start w:val="1"/>
      <w:numFmt w:val="decimal"/>
      <w:lvlText w:val="%6."/>
      <w:lvlJc w:val="left"/>
      <w:pPr>
        <w:tabs>
          <w:tab w:val="num" w:pos="3510"/>
        </w:tabs>
        <w:ind w:left="3510" w:hanging="360"/>
      </w:pPr>
      <w:rPr>
        <w:rFonts w:cs="Times New Roman"/>
      </w:rPr>
    </w:lvl>
    <w:lvl w:ilvl="6" w:tplc="0419000F">
      <w:start w:val="1"/>
      <w:numFmt w:val="decimal"/>
      <w:lvlText w:val="%7."/>
      <w:lvlJc w:val="left"/>
      <w:pPr>
        <w:tabs>
          <w:tab w:val="num" w:pos="4230"/>
        </w:tabs>
        <w:ind w:left="4230" w:hanging="360"/>
      </w:pPr>
      <w:rPr>
        <w:rFonts w:cs="Times New Roman"/>
      </w:rPr>
    </w:lvl>
    <w:lvl w:ilvl="7" w:tplc="04190019">
      <w:start w:val="1"/>
      <w:numFmt w:val="decimal"/>
      <w:lvlText w:val="%8."/>
      <w:lvlJc w:val="left"/>
      <w:pPr>
        <w:tabs>
          <w:tab w:val="num" w:pos="4950"/>
        </w:tabs>
        <w:ind w:left="4950" w:hanging="360"/>
      </w:pPr>
      <w:rPr>
        <w:rFonts w:cs="Times New Roman"/>
      </w:rPr>
    </w:lvl>
    <w:lvl w:ilvl="8" w:tplc="0419001B">
      <w:start w:val="1"/>
      <w:numFmt w:val="decimal"/>
      <w:lvlText w:val="%9."/>
      <w:lvlJc w:val="left"/>
      <w:pPr>
        <w:tabs>
          <w:tab w:val="num" w:pos="5670"/>
        </w:tabs>
        <w:ind w:left="5670" w:hanging="360"/>
      </w:pPr>
      <w:rPr>
        <w:rFonts w:cs="Times New Roman"/>
      </w:rPr>
    </w:lvl>
  </w:abstractNum>
  <w:abstractNum w:abstractNumId="7">
    <w:nsid w:val="757F5C94"/>
    <w:multiLevelType w:val="hybridMultilevel"/>
    <w:tmpl w:val="BC384C92"/>
    <w:lvl w:ilvl="0" w:tplc="F91436A8">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7"/>
  </w:num>
  <w:num w:numId="4">
    <w:abstractNumId w:val="3"/>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7748"/>
    <w:rsid w:val="0002496B"/>
    <w:rsid w:val="00070856"/>
    <w:rsid w:val="001B60E7"/>
    <w:rsid w:val="002B0836"/>
    <w:rsid w:val="0037376E"/>
    <w:rsid w:val="003B5382"/>
    <w:rsid w:val="00437748"/>
    <w:rsid w:val="005214C3"/>
    <w:rsid w:val="005B3509"/>
    <w:rsid w:val="006E6C11"/>
    <w:rsid w:val="007F7EAB"/>
    <w:rsid w:val="00962908"/>
    <w:rsid w:val="00EA41A0"/>
    <w:rsid w:val="00EA6A69"/>
    <w:rsid w:val="00FD1B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9055EC2-63BB-41E3-BF73-8C92D3423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7EA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F7EAB"/>
    <w:pPr>
      <w:ind w:left="720"/>
      <w:contextualSpacing/>
    </w:pPr>
  </w:style>
  <w:style w:type="paragraph" w:customStyle="1" w:styleId="ConsPlusNormal">
    <w:name w:val="ConsPlusNormal"/>
    <w:rsid w:val="007F7EAB"/>
    <w:pPr>
      <w:widowControl w:val="0"/>
      <w:autoSpaceDE w:val="0"/>
      <w:autoSpaceDN w:val="0"/>
      <w:spacing w:after="0" w:line="240" w:lineRule="auto"/>
    </w:pPr>
    <w:rPr>
      <w:rFonts w:ascii="Calibri" w:eastAsia="Times New Roman" w:hAnsi="Calibri" w:cs="Calibri"/>
      <w:szCs w:val="20"/>
      <w:lang w:eastAsia="ru-RU"/>
    </w:rPr>
  </w:style>
  <w:style w:type="character" w:customStyle="1" w:styleId="FontStyle41">
    <w:name w:val="Font Style41"/>
    <w:uiPriority w:val="99"/>
    <w:rsid w:val="007F7EAB"/>
    <w:rPr>
      <w:rFonts w:ascii="Times New Roman" w:hAnsi="Times New Roman"/>
      <w:sz w:val="26"/>
    </w:rPr>
  </w:style>
  <w:style w:type="character" w:customStyle="1" w:styleId="a4">
    <w:name w:val="Текст сноски Знак"/>
    <w:aliases w:val="Знак Знак Знак,Знак3 Знак,Знак Знак2 Знак,Текст Знак1 Знак1 Знак Знак,Текст Знак Знак1,Текст Знак1 Знак Знак1,Текст Знак Знак Знак Знак1,Знак Знак Знак Знак Знак,Текст Знак1 Знак1,Текст Знак2 Знак,Текст Знак1 Знак Знак Знак,Знак Знак3"/>
    <w:link w:val="a5"/>
    <w:locked/>
    <w:rsid w:val="007F7EAB"/>
  </w:style>
  <w:style w:type="paragraph" w:styleId="a5">
    <w:name w:val="footnote text"/>
    <w:aliases w:val="Знак Знак,Знак3,Знак Знак2,Текст Знак1 Знак1 Знак,Текст Знак,Текст Знак1 Знак,Текст Знак Знак Знак,Знак Знак Знак Знак,Текст Знак1,Текст Знак2,Текст Знак1 Знак Знак,Текст Знак Знак Знак Знак,Текст Знак Знак,Знак,Знак Знак1,Знак1"/>
    <w:basedOn w:val="a"/>
    <w:link w:val="a4"/>
    <w:rsid w:val="007F7EAB"/>
    <w:rPr>
      <w:rFonts w:asciiTheme="minorHAnsi" w:eastAsiaTheme="minorHAnsi" w:hAnsiTheme="minorHAnsi" w:cstheme="minorBidi"/>
      <w:sz w:val="22"/>
      <w:szCs w:val="22"/>
      <w:lang w:eastAsia="en-US"/>
    </w:rPr>
  </w:style>
  <w:style w:type="character" w:customStyle="1" w:styleId="1">
    <w:name w:val="Текст сноски Знак1"/>
    <w:basedOn w:val="a0"/>
    <w:uiPriority w:val="99"/>
    <w:semiHidden/>
    <w:rsid w:val="007F7EAB"/>
    <w:rPr>
      <w:rFonts w:ascii="Times New Roman" w:eastAsia="Times New Roman" w:hAnsi="Times New Roman" w:cs="Times New Roman"/>
      <w:sz w:val="20"/>
      <w:szCs w:val="20"/>
      <w:lang w:eastAsia="ru-RU"/>
    </w:rPr>
  </w:style>
  <w:style w:type="character" w:customStyle="1" w:styleId="3">
    <w:name w:val="Заголовок №3_"/>
    <w:link w:val="30"/>
    <w:rsid w:val="007F7EAB"/>
    <w:rPr>
      <w:b/>
      <w:bCs/>
      <w:sz w:val="23"/>
      <w:szCs w:val="23"/>
      <w:shd w:val="clear" w:color="auto" w:fill="FFFFFF"/>
    </w:rPr>
  </w:style>
  <w:style w:type="paragraph" w:customStyle="1" w:styleId="30">
    <w:name w:val="Заголовок №3"/>
    <w:basedOn w:val="a"/>
    <w:link w:val="3"/>
    <w:rsid w:val="007F7EAB"/>
    <w:pPr>
      <w:widowControl w:val="0"/>
      <w:shd w:val="clear" w:color="auto" w:fill="FFFFFF"/>
      <w:spacing w:before="360" w:after="360" w:line="0" w:lineRule="atLeast"/>
      <w:jc w:val="center"/>
      <w:outlineLvl w:val="2"/>
    </w:pPr>
    <w:rPr>
      <w:rFonts w:asciiTheme="minorHAnsi" w:eastAsiaTheme="minorHAnsi" w:hAnsiTheme="minorHAnsi" w:cstheme="minorBidi"/>
      <w:b/>
      <w:bCs/>
      <w:sz w:val="23"/>
      <w:szCs w:val="23"/>
      <w:lang w:eastAsia="en-US"/>
    </w:rPr>
  </w:style>
  <w:style w:type="character" w:styleId="a6">
    <w:name w:val="Hyperlink"/>
    <w:rsid w:val="007F7EAB"/>
    <w:rPr>
      <w:color w:val="0000FF"/>
      <w:u w:val="single"/>
    </w:rPr>
  </w:style>
  <w:style w:type="paragraph" w:styleId="31">
    <w:name w:val="Body Text 3"/>
    <w:basedOn w:val="a"/>
    <w:link w:val="32"/>
    <w:rsid w:val="0037376E"/>
    <w:pPr>
      <w:widowControl w:val="0"/>
      <w:spacing w:line="260" w:lineRule="auto"/>
      <w:jc w:val="both"/>
    </w:pPr>
    <w:rPr>
      <w:snapToGrid w:val="0"/>
      <w:szCs w:val="20"/>
    </w:rPr>
  </w:style>
  <w:style w:type="character" w:customStyle="1" w:styleId="32">
    <w:name w:val="Основной текст 3 Знак"/>
    <w:basedOn w:val="a0"/>
    <w:link w:val="31"/>
    <w:rsid w:val="0037376E"/>
    <w:rPr>
      <w:rFonts w:ascii="Times New Roman" w:eastAsia="Times New Roman" w:hAnsi="Times New Roman" w:cs="Times New Roman"/>
      <w:snapToGrid w:val="0"/>
      <w:sz w:val="24"/>
      <w:szCs w:val="20"/>
      <w:lang w:eastAsia="ru-RU"/>
    </w:rPr>
  </w:style>
  <w:style w:type="paragraph" w:styleId="a7">
    <w:name w:val="header"/>
    <w:basedOn w:val="a"/>
    <w:link w:val="a8"/>
    <w:uiPriority w:val="99"/>
    <w:unhideWhenUsed/>
    <w:rsid w:val="0002496B"/>
    <w:pPr>
      <w:tabs>
        <w:tab w:val="center" w:pos="4677"/>
        <w:tab w:val="right" w:pos="9355"/>
      </w:tabs>
    </w:pPr>
  </w:style>
  <w:style w:type="character" w:customStyle="1" w:styleId="a8">
    <w:name w:val="Верхний колонтитул Знак"/>
    <w:basedOn w:val="a0"/>
    <w:link w:val="a7"/>
    <w:uiPriority w:val="99"/>
    <w:rsid w:val="0002496B"/>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02496B"/>
    <w:pPr>
      <w:tabs>
        <w:tab w:val="center" w:pos="4677"/>
        <w:tab w:val="right" w:pos="9355"/>
      </w:tabs>
    </w:pPr>
  </w:style>
  <w:style w:type="character" w:customStyle="1" w:styleId="aa">
    <w:name w:val="Нижний колонтитул Знак"/>
    <w:basedOn w:val="a0"/>
    <w:link w:val="a9"/>
    <w:uiPriority w:val="99"/>
    <w:rsid w:val="0002496B"/>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070856"/>
    <w:rPr>
      <w:rFonts w:ascii="Segoe UI" w:hAnsi="Segoe UI" w:cs="Segoe UI"/>
      <w:sz w:val="18"/>
      <w:szCs w:val="18"/>
    </w:rPr>
  </w:style>
  <w:style w:type="character" w:customStyle="1" w:styleId="ac">
    <w:name w:val="Текст выноски Знак"/>
    <w:basedOn w:val="a0"/>
    <w:link w:val="ab"/>
    <w:uiPriority w:val="99"/>
    <w:semiHidden/>
    <w:rsid w:val="0007085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0122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minpros.info/" TargetMode="External"/><Relationship Id="rId18" Type="http://schemas.openxmlformats.org/officeDocument/2006/relationships/hyperlink" Target="http://minzdrav.gospmr.org/" TargetMode="External"/><Relationship Id="rId26" Type="http://schemas.openxmlformats.org/officeDocument/2006/relationships/hyperlink" Target="http://gsuda.gospmr.org/" TargetMode="External"/><Relationship Id="rId39" Type="http://schemas.openxmlformats.org/officeDocument/2006/relationships/hyperlink" Target="http://www.dubossary.ru/" TargetMode="External"/><Relationship Id="rId3" Type="http://schemas.openxmlformats.org/officeDocument/2006/relationships/styles" Target="styles.xml"/><Relationship Id="rId21" Type="http://schemas.openxmlformats.org/officeDocument/2006/relationships/hyperlink" Target="http://minsoctrud.gospmr.org/" TargetMode="External"/><Relationship Id="rId34" Type="http://schemas.openxmlformats.org/officeDocument/2006/relationships/hyperlink" Target="http://bendery-ga.org/" TargetMode="External"/><Relationship Id="rId42" Type="http://schemas.openxmlformats.org/officeDocument/2006/relationships/hyperlink" Target="http://camenca.org/" TargetMode="External"/><Relationship Id="rId47" Type="http://schemas.openxmlformats.org/officeDocument/2006/relationships/footer" Target="footer1.xml"/><Relationship Id="rId50"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minpros.info/" TargetMode="External"/><Relationship Id="rId17" Type="http://schemas.openxmlformats.org/officeDocument/2006/relationships/hyperlink" Target="http://www.mfa-pmr.org/" TargetMode="External"/><Relationship Id="rId25" Type="http://schemas.openxmlformats.org/officeDocument/2006/relationships/hyperlink" Target="http://www.gssi-pmr.org/" TargetMode="External"/><Relationship Id="rId33" Type="http://schemas.openxmlformats.org/officeDocument/2006/relationships/hyperlink" Target="http://www.bendery.pmr-gov.org/" TargetMode="External"/><Relationship Id="rId38" Type="http://schemas.openxmlformats.org/officeDocument/2006/relationships/hyperlink" Target="http://www.dubossary.ru/" TargetMode="External"/><Relationship Id="rId46"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minfin-pmr.org/" TargetMode="External"/><Relationship Id="rId20" Type="http://schemas.openxmlformats.org/officeDocument/2006/relationships/hyperlink" Target="http://minsoctrud.org/" TargetMode="External"/><Relationship Id="rId29" Type="http://schemas.openxmlformats.org/officeDocument/2006/relationships/hyperlink" Target="http://gseco.gospmr.org/" TargetMode="External"/><Relationship Id="rId41" Type="http://schemas.openxmlformats.org/officeDocument/2006/relationships/hyperlink" Target="http://rybnitsa.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spmr.idknet.com/" TargetMode="External"/><Relationship Id="rId24" Type="http://schemas.openxmlformats.org/officeDocument/2006/relationships/hyperlink" Target="http://gosnadzorpmr.org/" TargetMode="External"/><Relationship Id="rId32" Type="http://schemas.openxmlformats.org/officeDocument/2006/relationships/hyperlink" Target="http://tirasadmin.org/" TargetMode="External"/><Relationship Id="rId37" Type="http://schemas.openxmlformats.org/officeDocument/2006/relationships/hyperlink" Target="http://grig-admin.idknet.com/" TargetMode="External"/><Relationship Id="rId40" Type="http://schemas.openxmlformats.org/officeDocument/2006/relationships/hyperlink" Target="http://rybnsovet.idknet.com/" TargetMode="External"/><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mer.gospmr.org/" TargetMode="External"/><Relationship Id="rId23" Type="http://schemas.openxmlformats.org/officeDocument/2006/relationships/hyperlink" Target="%20&#1043;&#1086;&#1089;&#1091;&#1076;&#1072;&#1088;&#1089;&#1090;&#1074;&#1077;&#1085;&#1085;&#1086;&#1075;&#1086;%20&#1085;&#1072;&#1076;&#1079;&#1086;&#1088;&#1072;%20&#1052;&#1070;%20&#1055;&#1052;&#1056;" TargetMode="External"/><Relationship Id="rId28" Type="http://schemas.openxmlformats.org/officeDocument/2006/relationships/hyperlink" Target="http://gsinpmr.org/" TargetMode="External"/><Relationship Id="rId36" Type="http://schemas.openxmlformats.org/officeDocument/2006/relationships/hyperlink" Target="http://grig-admin.idknet.com/" TargetMode="External"/><Relationship Id="rId49" Type="http://schemas.openxmlformats.org/officeDocument/2006/relationships/header" Target="header3.xml"/><Relationship Id="rId10" Type="http://schemas.openxmlformats.org/officeDocument/2006/relationships/hyperlink" Target="&#1050;&#1086;&#1085;&#1089;&#1090;&#1080;&#1090;&#1091;&#1094;&#1080;&#1086;&#1085;&#1085;&#1086;&#1075;&#1086;%20&#1089;&#1091;&#1076;&#1072;%20%20&#1055;&#1052;&#1056;" TargetMode="External"/><Relationship Id="rId19" Type="http://schemas.openxmlformats.org/officeDocument/2006/relationships/hyperlink" Target="http://ecology-pmr.org/" TargetMode="External"/><Relationship Id="rId31" Type="http://schemas.openxmlformats.org/officeDocument/2006/relationships/hyperlink" Target="http://tirasadmin.org/" TargetMode="External"/><Relationship Id="rId44" Type="http://schemas.openxmlformats.org/officeDocument/2006/relationships/hyperlink" Target="http://www.uristinfo.net"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mvdpmr.org/podrazdeleniya-mvd/ugai.html" TargetMode="External"/><Relationship Id="rId14" Type="http://schemas.openxmlformats.org/officeDocument/2006/relationships/hyperlink" Target="http://www.mepmr.org/" TargetMode="External"/><Relationship Id="rId22" Type="http://schemas.openxmlformats.org/officeDocument/2006/relationships/hyperlink" Target="http://www.mopmr.org/" TargetMode="External"/><Relationship Id="rId27" Type="http://schemas.openxmlformats.org/officeDocument/2006/relationships/hyperlink" Target="http://guinpmr.narod.ru/" TargetMode="External"/><Relationship Id="rId30" Type="http://schemas.openxmlformats.org/officeDocument/2006/relationships/hyperlink" Target="http://www.customs.tiraspol.net/" TargetMode="External"/><Relationship Id="rId35" Type="http://schemas.openxmlformats.org/officeDocument/2006/relationships/hyperlink" Target="http://slobodzeya.gospmr.org/" TargetMode="External"/><Relationship Id="rId43" Type="http://schemas.openxmlformats.org/officeDocument/2006/relationships/hyperlink" Target="http://www.consultant.ru" TargetMode="External"/><Relationship Id="rId48" Type="http://schemas.openxmlformats.org/officeDocument/2006/relationships/footer" Target="footer2.xml"/><Relationship Id="rId8" Type="http://schemas.openxmlformats.org/officeDocument/2006/relationships/hyperlink" Target="http://www.kspmr.idknet/" TargetMode="External"/><Relationship Id="rId51"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5846DA-A07F-4370-B46E-10C10924F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4297</Words>
  <Characters>24498</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DNA Project</Company>
  <LinksUpToDate>false</LinksUpToDate>
  <CharactersWithSpaces>28738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DNA7 X86</dc:creator>
  <cp:keywords/>
  <dc:description/>
  <cp:lastModifiedBy>User</cp:lastModifiedBy>
  <cp:revision>11</cp:revision>
  <cp:lastPrinted>2022-07-07T08:10:00Z</cp:lastPrinted>
  <dcterms:created xsi:type="dcterms:W3CDTF">2022-06-23T06:52:00Z</dcterms:created>
  <dcterms:modified xsi:type="dcterms:W3CDTF">2022-07-07T08:12:00Z</dcterms:modified>
</cp:coreProperties>
</file>